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5A2D0" w14:textId="47CD4A32" w:rsidR="00705A64" w:rsidRPr="00705A64" w:rsidRDefault="00EC7224" w:rsidP="00705A64">
      <w:pPr>
        <w:pStyle w:val="Default"/>
        <w:numPr>
          <w:ilvl w:val="0"/>
          <w:numId w:val="9"/>
        </w:numPr>
        <w:ind w:left="360"/>
        <w:jc w:val="both"/>
        <w:rPr>
          <w:rFonts w:eastAsia="Times New Roman"/>
          <w:b/>
          <w:bCs/>
          <w:color w:val="70AD47" w:themeColor="accent6"/>
          <w:sz w:val="36"/>
          <w:szCs w:val="36"/>
          <w:lang w:val="fr-FR"/>
        </w:rPr>
      </w:pPr>
      <w:r>
        <w:rPr>
          <w:b/>
          <w:bCs/>
          <w:color w:val="70AD47" w:themeColor="accent6"/>
          <w:sz w:val="36"/>
          <w:szCs w:val="36"/>
          <w:lang w:val="fr"/>
        </w:rPr>
        <w:t xml:space="preserve">Mise en </w:t>
      </w:r>
      <w:proofErr w:type="spellStart"/>
      <w:r>
        <w:rPr>
          <w:b/>
          <w:bCs/>
          <w:color w:val="70AD47" w:themeColor="accent6"/>
          <w:sz w:val="36"/>
          <w:szCs w:val="36"/>
          <w:lang w:val="fr"/>
        </w:rPr>
        <w:t>oeuvre</w:t>
      </w:r>
      <w:proofErr w:type="spellEnd"/>
      <w:r w:rsidR="00705A64" w:rsidRPr="00816F95">
        <w:rPr>
          <w:b/>
          <w:bCs/>
          <w:color w:val="70AD47" w:themeColor="accent6"/>
          <w:sz w:val="36"/>
          <w:szCs w:val="36"/>
          <w:lang w:val="fr"/>
        </w:rPr>
        <w:t xml:space="preserve"> de </w:t>
      </w:r>
      <w:r w:rsidR="00705A64">
        <w:rPr>
          <w:b/>
          <w:bCs/>
          <w:color w:val="70AD47" w:themeColor="accent6"/>
          <w:sz w:val="36"/>
          <w:szCs w:val="36"/>
          <w:lang w:val="fr"/>
        </w:rPr>
        <w:t>l’approche PB</w:t>
      </w:r>
      <w:r w:rsidR="00B20ED9">
        <w:rPr>
          <w:b/>
          <w:bCs/>
          <w:color w:val="70AD47" w:themeColor="accent6"/>
          <w:sz w:val="36"/>
          <w:szCs w:val="36"/>
          <w:lang w:val="fr"/>
        </w:rPr>
        <w:t>-</w:t>
      </w:r>
      <w:r w:rsidR="00705A64" w:rsidRPr="00816F95">
        <w:rPr>
          <w:b/>
          <w:bCs/>
          <w:color w:val="70AD47" w:themeColor="accent6"/>
          <w:sz w:val="36"/>
          <w:szCs w:val="36"/>
          <w:lang w:val="fr"/>
        </w:rPr>
        <w:t>FAMI</w:t>
      </w:r>
      <w:r w:rsidR="00705A64">
        <w:rPr>
          <w:b/>
          <w:bCs/>
          <w:color w:val="70AD47" w:themeColor="accent6"/>
          <w:sz w:val="36"/>
          <w:szCs w:val="36"/>
          <w:lang w:val="fr"/>
        </w:rPr>
        <w:t>LLE</w:t>
      </w:r>
      <w:r w:rsidR="00705A64" w:rsidRPr="00816F95">
        <w:rPr>
          <w:b/>
          <w:bCs/>
          <w:color w:val="70AD47" w:themeColor="accent6"/>
          <w:sz w:val="36"/>
          <w:szCs w:val="36"/>
          <w:lang w:val="fr"/>
        </w:rPr>
        <w:t xml:space="preserve"> dans le contexte d</w:t>
      </w:r>
      <w:r w:rsidR="00705A64">
        <w:rPr>
          <w:b/>
          <w:bCs/>
          <w:color w:val="70AD47" w:themeColor="accent6"/>
          <w:sz w:val="36"/>
          <w:szCs w:val="36"/>
          <w:lang w:val="fr"/>
        </w:rPr>
        <w:t>u</w:t>
      </w:r>
      <w:r w:rsidR="00705A64" w:rsidRPr="00816F95">
        <w:rPr>
          <w:b/>
          <w:bCs/>
          <w:color w:val="70AD47" w:themeColor="accent6"/>
          <w:sz w:val="36"/>
          <w:szCs w:val="36"/>
          <w:lang w:val="fr"/>
        </w:rPr>
        <w:t xml:space="preserve"> COVID-19</w:t>
      </w:r>
      <w:r w:rsidR="00705A64" w:rsidRPr="00A411F3">
        <w:rPr>
          <w:color w:val="70AD47" w:themeColor="accent6"/>
          <w:sz w:val="22"/>
          <w:szCs w:val="22"/>
          <w:lang w:val="fr"/>
        </w:rPr>
        <w:t xml:space="preserve"> 22</w:t>
      </w:r>
      <w:r w:rsidR="00705A64">
        <w:rPr>
          <w:lang w:val="fr"/>
        </w:rPr>
        <w:t xml:space="preserve"> </w:t>
      </w:r>
      <w:r w:rsidR="00705A64">
        <w:rPr>
          <w:color w:val="70AD47" w:themeColor="accent6"/>
          <w:sz w:val="22"/>
          <w:szCs w:val="22"/>
          <w:lang w:val="fr"/>
        </w:rPr>
        <w:t>Avril</w:t>
      </w:r>
      <w:r w:rsidR="00705A64">
        <w:rPr>
          <w:lang w:val="fr"/>
        </w:rPr>
        <w:t xml:space="preserve"> </w:t>
      </w:r>
      <w:proofErr w:type="gramStart"/>
      <w:r w:rsidR="00705A64">
        <w:rPr>
          <w:color w:val="70AD47" w:themeColor="accent6"/>
          <w:sz w:val="22"/>
          <w:szCs w:val="22"/>
          <w:lang w:val="fr"/>
        </w:rPr>
        <w:t xml:space="preserve">- </w:t>
      </w:r>
      <w:r w:rsidR="00705A64">
        <w:rPr>
          <w:lang w:val="fr"/>
        </w:rPr>
        <w:t xml:space="preserve"> </w:t>
      </w:r>
      <w:r w:rsidR="00705A64" w:rsidRPr="00A411F3">
        <w:rPr>
          <w:color w:val="70AD47" w:themeColor="accent6"/>
          <w:sz w:val="22"/>
          <w:szCs w:val="22"/>
          <w:lang w:val="fr"/>
        </w:rPr>
        <w:t>V</w:t>
      </w:r>
      <w:r w:rsidR="00705A64">
        <w:rPr>
          <w:color w:val="70AD47" w:themeColor="accent6"/>
          <w:sz w:val="22"/>
          <w:szCs w:val="22"/>
          <w:lang w:val="fr"/>
        </w:rPr>
        <w:t>ersion</w:t>
      </w:r>
      <w:proofErr w:type="gramEnd"/>
      <w:r w:rsidR="00705A64">
        <w:rPr>
          <w:color w:val="70AD47" w:themeColor="accent6"/>
          <w:sz w:val="22"/>
          <w:szCs w:val="22"/>
          <w:lang w:val="fr"/>
        </w:rPr>
        <w:t xml:space="preserve"> </w:t>
      </w:r>
      <w:r w:rsidR="00705A64">
        <w:rPr>
          <w:lang w:val="fr"/>
        </w:rPr>
        <w:t xml:space="preserve"> </w:t>
      </w:r>
      <w:r w:rsidR="00705A64" w:rsidRPr="00A411F3">
        <w:rPr>
          <w:color w:val="70AD47" w:themeColor="accent6"/>
          <w:sz w:val="22"/>
          <w:szCs w:val="22"/>
          <w:lang w:val="fr"/>
        </w:rPr>
        <w:t>1.0</w:t>
      </w:r>
    </w:p>
    <w:p w14:paraId="166A8434" w14:textId="77777777" w:rsidR="00816F95" w:rsidRPr="00705A64" w:rsidRDefault="00816F95" w:rsidP="006B4861">
      <w:pPr>
        <w:pStyle w:val="Default"/>
        <w:jc w:val="both"/>
        <w:rPr>
          <w:rFonts w:eastAsia="Times New Roman"/>
          <w:color w:val="auto"/>
          <w:sz w:val="20"/>
          <w:szCs w:val="20"/>
          <w:lang w:val="fr-FR"/>
        </w:rPr>
      </w:pPr>
    </w:p>
    <w:p w14:paraId="0E8B061C" w14:textId="1DD338B5" w:rsidR="003C6ED5" w:rsidRPr="000F37AC" w:rsidRDefault="007260EA" w:rsidP="00FC60B8">
      <w:pPr>
        <w:ind w:left="90"/>
        <w:jc w:val="both"/>
        <w:rPr>
          <w:rFonts w:eastAsia="Times New Roman"/>
          <w:lang w:val="fr-FR"/>
        </w:rPr>
      </w:pPr>
      <w:r>
        <w:rPr>
          <w:lang w:val="fr"/>
        </w:rPr>
        <w:t>L’approche PB famille est l’une des actions prioritaires de l’UNICEF et des Mécanismes consultatifs techniques mondiaux pour soutenir la préparation et la réponse à la malnutrition aiguë dans le contexte d</w:t>
      </w:r>
      <w:r w:rsidR="009A78B1">
        <w:rPr>
          <w:lang w:val="fr"/>
        </w:rPr>
        <w:t xml:space="preserve">u </w:t>
      </w:r>
      <w:r>
        <w:rPr>
          <w:lang w:val="fr"/>
        </w:rPr>
        <w:t>COVID-19, voir la</w:t>
      </w:r>
      <w:r w:rsidRPr="00816F95">
        <w:rPr>
          <w:lang w:val="fr"/>
        </w:rPr>
        <w:t xml:space="preserve"> note d’orientation</w:t>
      </w:r>
      <w:r>
        <w:rPr>
          <w:lang w:val="fr"/>
        </w:rPr>
        <w:t xml:space="preserve"> du </w:t>
      </w:r>
      <w:r w:rsidRPr="00816F95">
        <w:rPr>
          <w:lang w:val="fr"/>
        </w:rPr>
        <w:t>27 mars</w:t>
      </w:r>
      <w:r>
        <w:rPr>
          <w:lang w:val="fr"/>
        </w:rPr>
        <w:t xml:space="preserve">  </w:t>
      </w:r>
      <w:hyperlink r:id="rId11" w:history="1">
        <w:r w:rsidR="000C1B2C" w:rsidRPr="007260EA">
          <w:rPr>
            <w:rStyle w:val="Hyperlink"/>
            <w:rFonts w:eastAsia="Times New Roman"/>
            <w:lang w:val="fr-FR"/>
          </w:rPr>
          <w:t xml:space="preserve">Management of Child </w:t>
        </w:r>
        <w:proofErr w:type="spellStart"/>
        <w:r w:rsidR="000C1B2C" w:rsidRPr="007260EA">
          <w:rPr>
            <w:rStyle w:val="Hyperlink"/>
            <w:rFonts w:eastAsia="Times New Roman"/>
            <w:lang w:val="fr-FR"/>
          </w:rPr>
          <w:t>Wasting</w:t>
        </w:r>
        <w:proofErr w:type="spellEnd"/>
        <w:r w:rsidR="000C1B2C" w:rsidRPr="007260EA">
          <w:rPr>
            <w:rStyle w:val="Hyperlink"/>
            <w:rFonts w:eastAsia="Times New Roman"/>
            <w:lang w:val="fr-FR"/>
          </w:rPr>
          <w:t xml:space="preserve"> in the </w:t>
        </w:r>
        <w:proofErr w:type="spellStart"/>
        <w:r w:rsidR="000C1B2C" w:rsidRPr="007260EA">
          <w:rPr>
            <w:rStyle w:val="Hyperlink"/>
            <w:rFonts w:eastAsia="Times New Roman"/>
            <w:lang w:val="fr-FR"/>
          </w:rPr>
          <w:t>context</w:t>
        </w:r>
        <w:proofErr w:type="spellEnd"/>
        <w:r w:rsidR="000C1B2C" w:rsidRPr="007260EA">
          <w:rPr>
            <w:rStyle w:val="Hyperlink"/>
            <w:rFonts w:eastAsia="Times New Roman"/>
            <w:lang w:val="fr-FR"/>
          </w:rPr>
          <w:t xml:space="preserve"> of C</w:t>
        </w:r>
        <w:r w:rsidR="000E1FE5" w:rsidRPr="007260EA">
          <w:rPr>
            <w:rStyle w:val="Hyperlink"/>
            <w:rFonts w:eastAsia="Times New Roman"/>
            <w:lang w:val="fr-FR"/>
          </w:rPr>
          <w:t>O</w:t>
        </w:r>
        <w:r w:rsidR="000C1B2C" w:rsidRPr="007260EA">
          <w:rPr>
            <w:rStyle w:val="Hyperlink"/>
            <w:rFonts w:eastAsia="Times New Roman"/>
            <w:lang w:val="fr-FR"/>
          </w:rPr>
          <w:t>V</w:t>
        </w:r>
        <w:r w:rsidR="000E1FE5" w:rsidRPr="007260EA">
          <w:rPr>
            <w:rStyle w:val="Hyperlink"/>
            <w:rFonts w:eastAsia="Times New Roman"/>
            <w:lang w:val="fr-FR"/>
          </w:rPr>
          <w:t>ID</w:t>
        </w:r>
        <w:r w:rsidR="000C1B2C" w:rsidRPr="007260EA">
          <w:rPr>
            <w:rStyle w:val="Hyperlink"/>
            <w:rFonts w:eastAsia="Times New Roman"/>
            <w:lang w:val="fr-FR"/>
          </w:rPr>
          <w:t>-19</w:t>
        </w:r>
      </w:hyperlink>
      <w:r w:rsidR="00A12EDB" w:rsidRPr="007260EA">
        <w:rPr>
          <w:rStyle w:val="Hyperlink"/>
          <w:rFonts w:eastAsia="Times New Roman"/>
          <w:lang w:val="fr-FR"/>
        </w:rPr>
        <w:t>,</w:t>
      </w:r>
      <w:r w:rsidR="003C6ED5" w:rsidRPr="007260EA">
        <w:rPr>
          <w:rFonts w:eastAsia="Times New Roman"/>
          <w:lang w:val="fr-FR"/>
        </w:rPr>
        <w:t xml:space="preserve"> </w:t>
      </w:r>
      <w:r w:rsidR="009A78B1" w:rsidRPr="007260EA">
        <w:rPr>
          <w:i/>
          <w:color w:val="A6A6A6" w:themeColor="background1" w:themeShade="A6"/>
          <w:lang w:val="fr"/>
        </w:rPr>
        <w:t xml:space="preserve">« Action prioritaire 4. </w:t>
      </w:r>
      <w:r w:rsidR="009A78B1" w:rsidRPr="008E0B8C">
        <w:rPr>
          <w:i/>
          <w:iCs/>
          <w:color w:val="A6A6A6" w:themeColor="background1" w:themeShade="A6"/>
          <w:lang w:val="fr"/>
        </w:rPr>
        <w:t xml:space="preserve">Intensifier les efforts pour renforcer la capacité des mères et des soignants à détecter et à surveiller l’état nutritionnel de leurs enfants à l’aide d’outils </w:t>
      </w:r>
      <w:r w:rsidR="00025C19">
        <w:rPr>
          <w:i/>
          <w:iCs/>
          <w:color w:val="A6A6A6" w:themeColor="background1" w:themeShade="A6"/>
          <w:lang w:val="fr"/>
        </w:rPr>
        <w:t>simples</w:t>
      </w:r>
      <w:r w:rsidR="009A78B1" w:rsidRPr="008E0B8C">
        <w:rPr>
          <w:i/>
          <w:iCs/>
          <w:color w:val="A6A6A6" w:themeColor="background1" w:themeShade="A6"/>
          <w:lang w:val="fr"/>
        </w:rPr>
        <w:t xml:space="preserve">, y compris </w:t>
      </w:r>
      <w:r w:rsidR="00025C19">
        <w:rPr>
          <w:i/>
          <w:iCs/>
          <w:color w:val="A6A6A6" w:themeColor="background1" w:themeShade="A6"/>
          <w:lang w:val="fr"/>
        </w:rPr>
        <w:t>les</w:t>
      </w:r>
      <w:r w:rsidR="009A78B1" w:rsidRPr="008E0B8C">
        <w:rPr>
          <w:i/>
          <w:iCs/>
          <w:color w:val="A6A6A6" w:themeColor="background1" w:themeShade="A6"/>
          <w:lang w:val="fr"/>
        </w:rPr>
        <w:t xml:space="preserve"> </w:t>
      </w:r>
      <w:r w:rsidR="00025C19">
        <w:rPr>
          <w:i/>
          <w:iCs/>
          <w:color w:val="A6A6A6" w:themeColor="background1" w:themeShade="A6"/>
          <w:lang w:val="fr"/>
        </w:rPr>
        <w:t>rubans PB</w:t>
      </w:r>
      <w:r w:rsidR="009A78B1" w:rsidRPr="008E0B8C">
        <w:rPr>
          <w:i/>
          <w:iCs/>
          <w:color w:val="A6A6A6" w:themeColor="background1" w:themeShade="A6"/>
          <w:lang w:val="fr"/>
        </w:rPr>
        <w:t xml:space="preserve"> (MUAC)</w:t>
      </w:r>
      <w:r w:rsidR="00025C19">
        <w:rPr>
          <w:i/>
          <w:iCs/>
          <w:color w:val="A6A6A6" w:themeColor="background1" w:themeShade="A6"/>
          <w:lang w:val="fr"/>
        </w:rPr>
        <w:t> »</w:t>
      </w:r>
      <w:r w:rsidR="009A78B1" w:rsidRPr="008E0B8C">
        <w:rPr>
          <w:i/>
          <w:iCs/>
          <w:color w:val="A6A6A6" w:themeColor="background1" w:themeShade="A6"/>
          <w:lang w:val="fr"/>
        </w:rPr>
        <w:t>.</w:t>
      </w:r>
      <w:r w:rsidR="00025C19">
        <w:rPr>
          <w:i/>
          <w:iCs/>
          <w:color w:val="A6A6A6" w:themeColor="background1" w:themeShade="A6"/>
          <w:lang w:val="fr"/>
        </w:rPr>
        <w:t xml:space="preserve"> </w:t>
      </w:r>
      <w:r w:rsidR="000F37AC" w:rsidRPr="00025C19">
        <w:rPr>
          <w:lang w:val="fr"/>
        </w:rPr>
        <w:t xml:space="preserve">Toutefois, certains pays ont exprimé des préoccupations quant à </w:t>
      </w:r>
      <w:r w:rsidR="009D0B01">
        <w:rPr>
          <w:lang w:val="fr"/>
        </w:rPr>
        <w:t>l</w:t>
      </w:r>
      <w:r w:rsidR="000F37AC" w:rsidRPr="00025C19">
        <w:rPr>
          <w:lang w:val="fr"/>
        </w:rPr>
        <w:t>a faisabilité</w:t>
      </w:r>
      <w:r w:rsidR="009D0B01">
        <w:rPr>
          <w:lang w:val="fr"/>
        </w:rPr>
        <w:t xml:space="preserve"> de cette approche</w:t>
      </w:r>
      <w:r w:rsidR="000F37AC" w:rsidRPr="00025C19">
        <w:rPr>
          <w:lang w:val="fr"/>
        </w:rPr>
        <w:t xml:space="preserve">, compte tenu du contexte actuel et des restrictions appliquées. </w:t>
      </w:r>
      <w:r w:rsidR="000F37AC" w:rsidRPr="00816F95">
        <w:rPr>
          <w:lang w:val="fr"/>
        </w:rPr>
        <w:t>GOAL croit</w:t>
      </w:r>
      <w:r w:rsidR="000F37AC">
        <w:rPr>
          <w:lang w:val="fr"/>
        </w:rPr>
        <w:t xml:space="preserve"> que l’approche PB</w:t>
      </w:r>
      <w:r w:rsidR="00B20ED9">
        <w:rPr>
          <w:lang w:val="fr"/>
        </w:rPr>
        <w:t>-</w:t>
      </w:r>
      <w:r w:rsidR="000F37AC">
        <w:rPr>
          <w:lang w:val="fr"/>
        </w:rPr>
        <w:t>FAMILLE</w:t>
      </w:r>
      <w:r w:rsidR="000F37AC" w:rsidRPr="00816F95">
        <w:rPr>
          <w:lang w:val="fr"/>
        </w:rPr>
        <w:t xml:space="preserve"> peut être</w:t>
      </w:r>
      <w:r w:rsidR="009D0B01">
        <w:rPr>
          <w:lang w:val="fr"/>
        </w:rPr>
        <w:t xml:space="preserve"> mise en œuvre</w:t>
      </w:r>
      <w:r w:rsidR="000F37AC" w:rsidRPr="00816F95">
        <w:rPr>
          <w:lang w:val="fr"/>
        </w:rPr>
        <w:t xml:space="preserve"> </w:t>
      </w:r>
      <w:r w:rsidR="000F37AC">
        <w:rPr>
          <w:lang w:val="fr"/>
        </w:rPr>
        <w:t>assez facilement</w:t>
      </w:r>
      <w:r w:rsidR="000F37AC" w:rsidRPr="00816F95">
        <w:rPr>
          <w:lang w:val="fr"/>
        </w:rPr>
        <w:t xml:space="preserve"> et en toute sécurité, tout en maintenant la distanciation sociale et des</w:t>
      </w:r>
      <w:r w:rsidR="000F37AC">
        <w:rPr>
          <w:lang w:val="fr"/>
        </w:rPr>
        <w:t xml:space="preserve"> mesures </w:t>
      </w:r>
      <w:r w:rsidR="00B91C66">
        <w:rPr>
          <w:lang w:val="fr"/>
        </w:rPr>
        <w:t>de Préventions et de Contrôle des Infections (PCI)</w:t>
      </w:r>
      <w:r w:rsidR="000F37AC">
        <w:rPr>
          <w:lang w:val="fr"/>
        </w:rPr>
        <w:t xml:space="preserve">. </w:t>
      </w:r>
      <w:r w:rsidR="000F37AC" w:rsidRPr="00816F95">
        <w:rPr>
          <w:lang w:val="fr"/>
        </w:rPr>
        <w:t xml:space="preserve"> </w:t>
      </w:r>
      <w:r w:rsidR="009D0B01">
        <w:rPr>
          <w:lang w:val="fr"/>
        </w:rPr>
        <w:t>D</w:t>
      </w:r>
      <w:r w:rsidR="000F37AC" w:rsidRPr="00816F95">
        <w:rPr>
          <w:lang w:val="fr"/>
        </w:rPr>
        <w:t>ifférent</w:t>
      </w:r>
      <w:r w:rsidR="009D0B01">
        <w:rPr>
          <w:lang w:val="fr"/>
        </w:rPr>
        <w:t>s schémas de mise en œuvre</w:t>
      </w:r>
      <w:r w:rsidR="000F37AC" w:rsidRPr="00816F95">
        <w:rPr>
          <w:lang w:val="fr"/>
        </w:rPr>
        <w:t xml:space="preserve"> </w:t>
      </w:r>
      <w:r w:rsidR="00C92F85">
        <w:rPr>
          <w:lang w:val="fr"/>
        </w:rPr>
        <w:t>peuvent être envisag</w:t>
      </w:r>
      <w:r w:rsidR="00C92F85" w:rsidRPr="00816F95">
        <w:rPr>
          <w:lang w:val="fr"/>
        </w:rPr>
        <w:t>é</w:t>
      </w:r>
      <w:r w:rsidR="00C92F85">
        <w:rPr>
          <w:lang w:val="fr"/>
        </w:rPr>
        <w:t xml:space="preserve">s </w:t>
      </w:r>
      <w:r w:rsidR="000F37AC" w:rsidRPr="00816F95">
        <w:rPr>
          <w:lang w:val="fr"/>
        </w:rPr>
        <w:t>:</w:t>
      </w:r>
    </w:p>
    <w:p w14:paraId="25C1C0CF" w14:textId="09AA958C" w:rsidR="004D0BC5" w:rsidRPr="002F69DC" w:rsidRDefault="003C6ED5" w:rsidP="004D0BC5">
      <w:pPr>
        <w:spacing w:after="0" w:line="240" w:lineRule="auto"/>
        <w:jc w:val="both"/>
        <w:rPr>
          <w:rFonts w:eastAsia="Times New Roman"/>
          <w:lang w:val="fr-FR"/>
        </w:rPr>
      </w:pPr>
      <w:r w:rsidRPr="002F69DC">
        <w:rPr>
          <w:rFonts w:eastAsia="Times New Roman"/>
          <w:b/>
          <w:bCs/>
          <w:color w:val="FF0000"/>
          <w:lang w:val="fr-FR"/>
        </w:rPr>
        <w:t>Option 1)</w:t>
      </w:r>
      <w:r w:rsidRPr="002F69DC">
        <w:rPr>
          <w:rFonts w:eastAsia="Times New Roman"/>
          <w:color w:val="FF0000"/>
          <w:lang w:val="fr-FR"/>
        </w:rPr>
        <w:t xml:space="preserve"> </w:t>
      </w:r>
      <w:r w:rsidR="002F69DC" w:rsidRPr="00816F95">
        <w:rPr>
          <w:lang w:val="fr"/>
        </w:rPr>
        <w:t>S</w:t>
      </w:r>
      <w:r w:rsidR="006854B2">
        <w:rPr>
          <w:lang w:val="fr"/>
        </w:rPr>
        <w:t>uivant</w:t>
      </w:r>
      <w:r w:rsidR="002F69DC" w:rsidRPr="00816F95">
        <w:rPr>
          <w:lang w:val="fr"/>
        </w:rPr>
        <w:t xml:space="preserve"> d’autres mécanismes </w:t>
      </w:r>
      <w:r w:rsidR="009D0B01">
        <w:rPr>
          <w:lang w:val="fr"/>
        </w:rPr>
        <w:t xml:space="preserve">vitaux </w:t>
      </w:r>
      <w:r w:rsidR="002F69DC" w:rsidRPr="00816F95">
        <w:rPr>
          <w:lang w:val="fr"/>
        </w:rPr>
        <w:t xml:space="preserve">de distribution, de </w:t>
      </w:r>
      <w:r w:rsidR="002F69DC" w:rsidRPr="00C04313">
        <w:rPr>
          <w:b/>
          <w:bCs/>
          <w:lang w:val="fr"/>
        </w:rPr>
        <w:t>petits groupes</w:t>
      </w:r>
      <w:r w:rsidR="002F69DC">
        <w:rPr>
          <w:lang w:val="fr"/>
        </w:rPr>
        <w:t xml:space="preserve"> </w:t>
      </w:r>
      <w:r w:rsidR="002F69DC" w:rsidRPr="00816F95">
        <w:rPr>
          <w:lang w:val="fr"/>
        </w:rPr>
        <w:t xml:space="preserve">peuvent être formés avec 1 x individu / </w:t>
      </w:r>
      <w:r w:rsidR="002F69DC">
        <w:rPr>
          <w:lang w:val="fr"/>
        </w:rPr>
        <w:t>ménage</w:t>
      </w:r>
      <w:r w:rsidR="002F69DC" w:rsidRPr="00816F95">
        <w:rPr>
          <w:lang w:val="fr"/>
        </w:rPr>
        <w:t xml:space="preserve"> (idéalement avec 1 x enfant présent). Max</w:t>
      </w:r>
      <w:r w:rsidR="001F2163">
        <w:rPr>
          <w:lang w:val="fr"/>
        </w:rPr>
        <w:t>imum</w:t>
      </w:r>
      <w:r w:rsidR="002F69DC" w:rsidRPr="00816F95">
        <w:rPr>
          <w:lang w:val="fr"/>
        </w:rPr>
        <w:t xml:space="preserve"> 10 </w:t>
      </w:r>
      <w:r w:rsidR="00946294">
        <w:rPr>
          <w:lang w:val="fr"/>
        </w:rPr>
        <w:t>personnes</w:t>
      </w:r>
      <w:r w:rsidR="002F69DC" w:rsidRPr="00816F95">
        <w:rPr>
          <w:lang w:val="fr"/>
        </w:rPr>
        <w:t xml:space="preserve">. Utilisez un </w:t>
      </w:r>
      <w:r w:rsidR="006854B2">
        <w:rPr>
          <w:lang w:val="fr"/>
        </w:rPr>
        <w:t>lieu</w:t>
      </w:r>
      <w:r w:rsidR="002F69DC" w:rsidRPr="00816F95">
        <w:rPr>
          <w:lang w:val="fr"/>
        </w:rPr>
        <w:t xml:space="preserve"> </w:t>
      </w:r>
      <w:r w:rsidR="00E342B2">
        <w:rPr>
          <w:lang w:val="fr"/>
        </w:rPr>
        <w:t>central par rapport aux logements des personnes</w:t>
      </w:r>
      <w:r w:rsidR="002F69DC">
        <w:rPr>
          <w:lang w:val="fr"/>
        </w:rPr>
        <w:t xml:space="preserve"> </w:t>
      </w:r>
      <w:r w:rsidR="002F69DC" w:rsidRPr="004D0BC5">
        <w:rPr>
          <w:lang w:val="fr"/>
        </w:rPr>
        <w:t>rassemblé</w:t>
      </w:r>
      <w:r w:rsidR="00E342B2">
        <w:rPr>
          <w:lang w:val="fr"/>
        </w:rPr>
        <w:t>e</w:t>
      </w:r>
      <w:r w:rsidR="002F69DC" w:rsidRPr="004D0BC5">
        <w:rPr>
          <w:lang w:val="fr"/>
        </w:rPr>
        <w:t>s.</w:t>
      </w:r>
    </w:p>
    <w:p w14:paraId="3526F89C" w14:textId="22AFE40A" w:rsidR="004F6C30" w:rsidRPr="00D60B56" w:rsidRDefault="004F6C30" w:rsidP="005C2458">
      <w:pPr>
        <w:pStyle w:val="CommentText"/>
        <w:spacing w:after="0"/>
        <w:jc w:val="both"/>
        <w:rPr>
          <w:sz w:val="22"/>
          <w:szCs w:val="22"/>
          <w:lang w:val="fr"/>
        </w:rPr>
      </w:pPr>
      <w:r w:rsidRPr="004D0BC5">
        <w:rPr>
          <w:b/>
          <w:bCs/>
          <w:sz w:val="22"/>
          <w:szCs w:val="22"/>
          <w:lang w:val="fr"/>
        </w:rPr>
        <w:t>Étape 1 :</w:t>
      </w:r>
      <w:r>
        <w:rPr>
          <w:sz w:val="22"/>
          <w:szCs w:val="22"/>
          <w:lang w:val="fr"/>
        </w:rPr>
        <w:t xml:space="preserve"> </w:t>
      </w:r>
      <w:r w:rsidR="006854B2">
        <w:rPr>
          <w:sz w:val="22"/>
          <w:szCs w:val="22"/>
          <w:lang w:val="fr"/>
        </w:rPr>
        <w:t>L’A</w:t>
      </w:r>
      <w:r w:rsidR="006C15BB">
        <w:rPr>
          <w:sz w:val="22"/>
          <w:szCs w:val="22"/>
          <w:lang w:val="fr"/>
        </w:rPr>
        <w:t xml:space="preserve">gent de </w:t>
      </w:r>
      <w:r>
        <w:rPr>
          <w:sz w:val="22"/>
          <w:szCs w:val="22"/>
          <w:lang w:val="fr"/>
        </w:rPr>
        <w:t>S</w:t>
      </w:r>
      <w:r w:rsidR="006C15BB">
        <w:rPr>
          <w:sz w:val="22"/>
          <w:szCs w:val="22"/>
          <w:lang w:val="fr"/>
        </w:rPr>
        <w:t>ant</w:t>
      </w:r>
      <w:r w:rsidR="00431909" w:rsidRPr="00816F95">
        <w:rPr>
          <w:lang w:val="fr"/>
        </w:rPr>
        <w:t>é</w:t>
      </w:r>
      <w:r w:rsidR="006C15BB">
        <w:rPr>
          <w:sz w:val="22"/>
          <w:szCs w:val="22"/>
          <w:lang w:val="fr"/>
        </w:rPr>
        <w:t xml:space="preserve"> </w:t>
      </w:r>
      <w:r>
        <w:rPr>
          <w:sz w:val="22"/>
          <w:szCs w:val="22"/>
          <w:lang w:val="fr"/>
        </w:rPr>
        <w:t>C</w:t>
      </w:r>
      <w:r w:rsidR="006C15BB">
        <w:rPr>
          <w:sz w:val="22"/>
          <w:szCs w:val="22"/>
          <w:lang w:val="fr"/>
        </w:rPr>
        <w:t>ommunautaire (ASC)</w:t>
      </w:r>
      <w:r>
        <w:rPr>
          <w:sz w:val="22"/>
          <w:szCs w:val="22"/>
          <w:lang w:val="fr"/>
        </w:rPr>
        <w:t>/Volontaire</w:t>
      </w:r>
      <w:r w:rsidR="00431909">
        <w:rPr>
          <w:sz w:val="22"/>
          <w:szCs w:val="22"/>
          <w:lang w:val="fr"/>
        </w:rPr>
        <w:t xml:space="preserve"> Communautaire</w:t>
      </w:r>
      <w:r w:rsidRPr="004D0BC5">
        <w:rPr>
          <w:sz w:val="22"/>
          <w:szCs w:val="22"/>
          <w:lang w:val="fr"/>
        </w:rPr>
        <w:t xml:space="preserve"> </w:t>
      </w:r>
      <w:r w:rsidRPr="00D60B56">
        <w:rPr>
          <w:sz w:val="22"/>
          <w:szCs w:val="22"/>
          <w:lang w:val="fr"/>
        </w:rPr>
        <w:t xml:space="preserve">doit organiser </w:t>
      </w:r>
      <w:r w:rsidRPr="004D0BC5">
        <w:rPr>
          <w:sz w:val="22"/>
          <w:szCs w:val="22"/>
          <w:lang w:val="fr"/>
        </w:rPr>
        <w:t>l</w:t>
      </w:r>
      <w:r w:rsidR="00D60B56">
        <w:rPr>
          <w:sz w:val="22"/>
          <w:szCs w:val="22"/>
          <w:lang w:val="fr"/>
        </w:rPr>
        <w:t>’espace de</w:t>
      </w:r>
      <w:r w:rsidRPr="004D0BC5">
        <w:rPr>
          <w:sz w:val="22"/>
          <w:szCs w:val="22"/>
          <w:lang w:val="fr"/>
        </w:rPr>
        <w:t xml:space="preserve"> formation,</w:t>
      </w:r>
      <w:r w:rsidR="00D60B56">
        <w:rPr>
          <w:sz w:val="22"/>
          <w:szCs w:val="22"/>
          <w:lang w:val="fr"/>
        </w:rPr>
        <w:t xml:space="preserve"> </w:t>
      </w:r>
      <w:r>
        <w:rPr>
          <w:sz w:val="22"/>
          <w:szCs w:val="22"/>
          <w:lang w:val="fr"/>
        </w:rPr>
        <w:t>en respectant la distanciation sociale.</w:t>
      </w:r>
      <w:r w:rsidRPr="00D60B56">
        <w:rPr>
          <w:sz w:val="22"/>
          <w:szCs w:val="22"/>
          <w:lang w:val="fr"/>
        </w:rPr>
        <w:t xml:space="preserve"> </w:t>
      </w:r>
    </w:p>
    <w:p w14:paraId="331C4207" w14:textId="66AB35AC" w:rsidR="004F6C30" w:rsidRPr="00D60B56" w:rsidRDefault="004F6C30" w:rsidP="005C2458">
      <w:pPr>
        <w:pStyle w:val="CommentText"/>
        <w:spacing w:after="0"/>
        <w:ind w:left="990" w:hanging="360"/>
        <w:jc w:val="both"/>
        <w:rPr>
          <w:sz w:val="22"/>
          <w:szCs w:val="22"/>
          <w:lang w:val="fr"/>
        </w:rPr>
      </w:pPr>
      <w:r>
        <w:rPr>
          <w:sz w:val="22"/>
          <w:szCs w:val="22"/>
          <w:lang w:val="fr"/>
        </w:rPr>
        <w:t>1</w:t>
      </w:r>
      <w:r w:rsidRPr="004D0BC5">
        <w:rPr>
          <w:sz w:val="22"/>
          <w:szCs w:val="22"/>
          <w:lang w:val="fr"/>
        </w:rPr>
        <w:t xml:space="preserve">.a. Installer </w:t>
      </w:r>
      <w:r>
        <w:rPr>
          <w:sz w:val="22"/>
          <w:szCs w:val="22"/>
          <w:lang w:val="fr"/>
        </w:rPr>
        <w:t>une</w:t>
      </w:r>
      <w:r w:rsidRPr="00D60B56">
        <w:rPr>
          <w:sz w:val="22"/>
          <w:szCs w:val="22"/>
          <w:lang w:val="fr"/>
        </w:rPr>
        <w:t xml:space="preserve"> station de lavage des mains avec</w:t>
      </w:r>
      <w:r w:rsidRPr="004D0BC5">
        <w:rPr>
          <w:sz w:val="22"/>
          <w:szCs w:val="22"/>
          <w:lang w:val="fr"/>
        </w:rPr>
        <w:t xml:space="preserve"> de l’eau et du savon</w:t>
      </w:r>
    </w:p>
    <w:p w14:paraId="5E1DD9B6" w14:textId="3E33EE09" w:rsidR="004F6C30" w:rsidRPr="004F6C30" w:rsidRDefault="004F6C30" w:rsidP="005C2458">
      <w:pPr>
        <w:pStyle w:val="CommentText"/>
        <w:spacing w:after="0"/>
        <w:ind w:left="990" w:hanging="360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"/>
        </w:rPr>
        <w:t>1.</w:t>
      </w:r>
      <w:r w:rsidRPr="004D0BC5">
        <w:rPr>
          <w:sz w:val="22"/>
          <w:szCs w:val="22"/>
          <w:lang w:val="fr"/>
        </w:rPr>
        <w:t>b.</w:t>
      </w:r>
      <w:r>
        <w:rPr>
          <w:lang w:val="fr"/>
        </w:rPr>
        <w:t xml:space="preserve"> </w:t>
      </w:r>
      <w:r w:rsidR="005855AE">
        <w:rPr>
          <w:sz w:val="22"/>
          <w:szCs w:val="22"/>
          <w:lang w:val="fr"/>
        </w:rPr>
        <w:t>Dessiner</w:t>
      </w:r>
      <w:r>
        <w:rPr>
          <w:lang w:val="fr"/>
        </w:rPr>
        <w:t xml:space="preserve"> à</w:t>
      </w:r>
      <w:r w:rsidRPr="004D0BC5">
        <w:rPr>
          <w:sz w:val="22"/>
          <w:szCs w:val="22"/>
          <w:lang w:val="fr"/>
        </w:rPr>
        <w:t xml:space="preserve"> l’aide d’un bâton </w:t>
      </w:r>
      <w:r>
        <w:rPr>
          <w:lang w:val="fr"/>
        </w:rPr>
        <w:t xml:space="preserve">ou </w:t>
      </w:r>
      <w:r w:rsidR="001F2163">
        <w:rPr>
          <w:lang w:val="fr"/>
        </w:rPr>
        <w:t>avec de</w:t>
      </w:r>
      <w:r w:rsidR="005855AE">
        <w:rPr>
          <w:lang w:val="fr"/>
        </w:rPr>
        <w:t xml:space="preserve"> la</w:t>
      </w:r>
      <w:r>
        <w:rPr>
          <w:lang w:val="fr"/>
        </w:rPr>
        <w:t xml:space="preserve"> </w:t>
      </w:r>
      <w:r>
        <w:rPr>
          <w:sz w:val="22"/>
          <w:szCs w:val="22"/>
          <w:lang w:val="fr"/>
        </w:rPr>
        <w:t>cendre</w:t>
      </w:r>
      <w:r>
        <w:rPr>
          <w:lang w:val="fr"/>
        </w:rPr>
        <w:t xml:space="preserve"> </w:t>
      </w:r>
      <w:r w:rsidR="005855AE">
        <w:rPr>
          <w:sz w:val="22"/>
          <w:szCs w:val="22"/>
          <w:lang w:val="fr"/>
        </w:rPr>
        <w:t>un carré</w:t>
      </w:r>
      <w:r w:rsidR="005855AE">
        <w:rPr>
          <w:lang w:val="fr"/>
        </w:rPr>
        <w:t xml:space="preserve"> </w:t>
      </w:r>
      <w:r w:rsidRPr="004D0BC5">
        <w:rPr>
          <w:sz w:val="22"/>
          <w:szCs w:val="22"/>
          <w:lang w:val="fr"/>
        </w:rPr>
        <w:t xml:space="preserve">sur le sol </w:t>
      </w:r>
      <w:r>
        <w:rPr>
          <w:sz w:val="22"/>
          <w:szCs w:val="22"/>
          <w:lang w:val="fr"/>
        </w:rPr>
        <w:t>pour</w:t>
      </w:r>
      <w:r>
        <w:rPr>
          <w:lang w:val="fr"/>
        </w:rPr>
        <w:t xml:space="preserve"> </w:t>
      </w:r>
      <w:r w:rsidRPr="004D0BC5">
        <w:rPr>
          <w:sz w:val="22"/>
          <w:szCs w:val="22"/>
          <w:lang w:val="fr"/>
        </w:rPr>
        <w:t xml:space="preserve">que chaque participant </w:t>
      </w:r>
      <w:r>
        <w:rPr>
          <w:sz w:val="22"/>
          <w:szCs w:val="22"/>
          <w:lang w:val="fr"/>
        </w:rPr>
        <w:t>s’</w:t>
      </w:r>
      <w:r w:rsidR="001F2163">
        <w:rPr>
          <w:sz w:val="22"/>
          <w:szCs w:val="22"/>
          <w:lang w:val="fr"/>
        </w:rPr>
        <w:t>y installe</w:t>
      </w:r>
      <w:r>
        <w:rPr>
          <w:lang w:val="fr"/>
        </w:rPr>
        <w:t xml:space="preserve">  </w:t>
      </w:r>
      <w:r w:rsidRPr="004D0BC5">
        <w:rPr>
          <w:sz w:val="22"/>
          <w:szCs w:val="22"/>
          <w:lang w:val="fr"/>
        </w:rPr>
        <w:t xml:space="preserve"> </w:t>
      </w:r>
      <w:r>
        <w:rPr>
          <w:sz w:val="22"/>
          <w:szCs w:val="22"/>
          <w:lang w:val="fr"/>
        </w:rPr>
        <w:t>–</w:t>
      </w:r>
      <w:r w:rsidR="000C0F56">
        <w:rPr>
          <w:sz w:val="22"/>
          <w:szCs w:val="22"/>
          <w:lang w:val="fr"/>
        </w:rPr>
        <w:t xml:space="preserve"> </w:t>
      </w:r>
      <w:r w:rsidRPr="004D0BC5">
        <w:rPr>
          <w:sz w:val="22"/>
          <w:szCs w:val="22"/>
          <w:lang w:val="fr"/>
        </w:rPr>
        <w:t>min</w:t>
      </w:r>
      <w:r w:rsidR="001F2163" w:rsidRPr="001F2163">
        <w:rPr>
          <w:sz w:val="22"/>
          <w:szCs w:val="22"/>
          <w:lang w:val="fr"/>
        </w:rPr>
        <w:t>imum</w:t>
      </w:r>
      <w:r w:rsidRPr="004D0BC5">
        <w:rPr>
          <w:sz w:val="22"/>
          <w:szCs w:val="22"/>
          <w:lang w:val="fr"/>
        </w:rPr>
        <w:t xml:space="preserve"> 2 mètres </w:t>
      </w:r>
      <w:r>
        <w:rPr>
          <w:sz w:val="22"/>
          <w:szCs w:val="22"/>
          <w:lang w:val="fr"/>
        </w:rPr>
        <w:t>de distance</w:t>
      </w:r>
    </w:p>
    <w:p w14:paraId="3A360CC9" w14:textId="0B6BD9E7" w:rsidR="004F6C30" w:rsidRPr="004F6C30" w:rsidRDefault="004F6C30" w:rsidP="005C2458">
      <w:pPr>
        <w:pStyle w:val="CommentText"/>
        <w:spacing w:after="0"/>
        <w:ind w:left="990" w:hanging="360"/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"/>
        </w:rPr>
        <w:t>1</w:t>
      </w:r>
      <w:r w:rsidRPr="004D0BC5">
        <w:rPr>
          <w:sz w:val="22"/>
          <w:szCs w:val="22"/>
          <w:lang w:val="fr"/>
        </w:rPr>
        <w:t>.c. Place</w:t>
      </w:r>
      <w:r w:rsidR="00DB268A">
        <w:rPr>
          <w:sz w:val="22"/>
          <w:szCs w:val="22"/>
          <w:lang w:val="fr"/>
        </w:rPr>
        <w:t>r</w:t>
      </w:r>
      <w:r w:rsidRPr="004D0BC5">
        <w:rPr>
          <w:sz w:val="22"/>
          <w:szCs w:val="22"/>
          <w:lang w:val="fr"/>
        </w:rPr>
        <w:t xml:space="preserve"> un </w:t>
      </w:r>
      <w:r w:rsidRPr="001F2163">
        <w:rPr>
          <w:sz w:val="22"/>
          <w:szCs w:val="22"/>
          <w:lang w:val="fr"/>
        </w:rPr>
        <w:t>ruban</w:t>
      </w:r>
      <w:r w:rsidR="00DB268A" w:rsidRPr="001F2163">
        <w:rPr>
          <w:sz w:val="22"/>
          <w:szCs w:val="22"/>
          <w:lang w:val="fr"/>
        </w:rPr>
        <w:t xml:space="preserve"> PB</w:t>
      </w:r>
      <w:r w:rsidRPr="001F2163">
        <w:rPr>
          <w:sz w:val="22"/>
          <w:szCs w:val="22"/>
          <w:lang w:val="fr"/>
        </w:rPr>
        <w:t xml:space="preserve"> </w:t>
      </w:r>
      <w:r>
        <w:rPr>
          <w:sz w:val="22"/>
          <w:szCs w:val="22"/>
          <w:lang w:val="fr"/>
        </w:rPr>
        <w:t>propre</w:t>
      </w:r>
      <w:r>
        <w:rPr>
          <w:lang w:val="fr"/>
        </w:rPr>
        <w:t xml:space="preserve"> </w:t>
      </w:r>
      <w:r w:rsidRPr="004D0BC5">
        <w:rPr>
          <w:sz w:val="22"/>
          <w:szCs w:val="22"/>
          <w:lang w:val="fr"/>
        </w:rPr>
        <w:t>dans chaque carré</w:t>
      </w:r>
      <w:r>
        <w:rPr>
          <w:lang w:val="fr"/>
        </w:rPr>
        <w:t xml:space="preserve"> </w:t>
      </w:r>
      <w:r>
        <w:rPr>
          <w:sz w:val="22"/>
          <w:szCs w:val="22"/>
          <w:lang w:val="fr"/>
        </w:rPr>
        <w:t>(utilisez de l’eau et du savon</w:t>
      </w:r>
      <w:r w:rsidR="001F2163">
        <w:rPr>
          <w:sz w:val="22"/>
          <w:szCs w:val="22"/>
          <w:lang w:val="fr"/>
        </w:rPr>
        <w:t xml:space="preserve"> pour nettoyer le ruban</w:t>
      </w:r>
      <w:r>
        <w:rPr>
          <w:sz w:val="22"/>
          <w:szCs w:val="22"/>
          <w:lang w:val="fr"/>
        </w:rPr>
        <w:t>)</w:t>
      </w:r>
    </w:p>
    <w:p w14:paraId="2D0C5A16" w14:textId="158052E7" w:rsidR="004D0BC5" w:rsidRPr="00D634A4" w:rsidRDefault="00FC2976" w:rsidP="00A24DDD">
      <w:pPr>
        <w:pStyle w:val="CommentText"/>
        <w:spacing w:after="0"/>
        <w:jc w:val="both"/>
        <w:rPr>
          <w:sz w:val="22"/>
          <w:szCs w:val="22"/>
          <w:lang w:val="fr-FR"/>
        </w:rPr>
      </w:pPr>
      <w:r w:rsidRPr="00D634A4">
        <w:rPr>
          <w:b/>
          <w:bCs/>
          <w:sz w:val="22"/>
          <w:szCs w:val="22"/>
          <w:lang w:val="fr-FR"/>
        </w:rPr>
        <w:t>Étape</w:t>
      </w:r>
      <w:r w:rsidR="004D0BC5" w:rsidRPr="00D634A4">
        <w:rPr>
          <w:b/>
          <w:bCs/>
          <w:sz w:val="22"/>
          <w:szCs w:val="22"/>
          <w:lang w:val="fr-FR"/>
        </w:rPr>
        <w:t xml:space="preserve"> </w:t>
      </w:r>
      <w:proofErr w:type="gramStart"/>
      <w:r w:rsidR="004D0BC5" w:rsidRPr="00D634A4">
        <w:rPr>
          <w:b/>
          <w:bCs/>
          <w:sz w:val="22"/>
          <w:szCs w:val="22"/>
          <w:lang w:val="fr-FR"/>
        </w:rPr>
        <w:t>2:</w:t>
      </w:r>
      <w:proofErr w:type="gramEnd"/>
      <w:r w:rsidR="004D0BC5" w:rsidRPr="00D634A4">
        <w:rPr>
          <w:sz w:val="22"/>
          <w:szCs w:val="22"/>
          <w:lang w:val="fr-FR"/>
        </w:rPr>
        <w:t xml:space="preserve"> </w:t>
      </w:r>
      <w:r w:rsidR="00993E1E" w:rsidRPr="00D634A4">
        <w:rPr>
          <w:sz w:val="22"/>
          <w:szCs w:val="22"/>
          <w:lang w:val="fr-FR"/>
        </w:rPr>
        <w:t>Organisez</w:t>
      </w:r>
      <w:r w:rsidR="003C2F8F" w:rsidRPr="00D634A4">
        <w:rPr>
          <w:sz w:val="22"/>
          <w:szCs w:val="22"/>
          <w:lang w:val="fr"/>
        </w:rPr>
        <w:t xml:space="preserve"> une file d’</w:t>
      </w:r>
      <w:r w:rsidR="00993E1E" w:rsidRPr="00D634A4">
        <w:rPr>
          <w:sz w:val="22"/>
          <w:szCs w:val="22"/>
          <w:lang w:val="fr"/>
        </w:rPr>
        <w:t>attente</w:t>
      </w:r>
      <w:r w:rsidR="003C2F8F" w:rsidRPr="00D634A4">
        <w:rPr>
          <w:sz w:val="22"/>
          <w:szCs w:val="22"/>
          <w:lang w:val="fr"/>
        </w:rPr>
        <w:t xml:space="preserve"> sûre en plaçant </w:t>
      </w:r>
      <w:r w:rsidR="0004127E" w:rsidRPr="00D634A4">
        <w:rPr>
          <w:sz w:val="22"/>
          <w:szCs w:val="22"/>
          <w:lang w:val="fr"/>
        </w:rPr>
        <w:t>des</w:t>
      </w:r>
      <w:r w:rsidR="003C2F8F" w:rsidRPr="00D634A4">
        <w:rPr>
          <w:sz w:val="22"/>
          <w:szCs w:val="22"/>
          <w:lang w:val="fr"/>
        </w:rPr>
        <w:t xml:space="preserve"> pierre</w:t>
      </w:r>
      <w:r w:rsidR="0004127E" w:rsidRPr="00D634A4">
        <w:rPr>
          <w:sz w:val="22"/>
          <w:szCs w:val="22"/>
          <w:lang w:val="fr"/>
        </w:rPr>
        <w:t>s séparées les unes des autres de</w:t>
      </w:r>
      <w:r w:rsidR="003C2F8F" w:rsidRPr="00D634A4">
        <w:rPr>
          <w:sz w:val="22"/>
          <w:szCs w:val="22"/>
          <w:lang w:val="fr"/>
        </w:rPr>
        <w:t xml:space="preserve"> 2 mètres </w:t>
      </w:r>
      <w:r w:rsidR="0004127E" w:rsidRPr="00D634A4">
        <w:rPr>
          <w:sz w:val="22"/>
          <w:szCs w:val="22"/>
          <w:lang w:val="fr"/>
        </w:rPr>
        <w:t>au minimum</w:t>
      </w:r>
      <w:r w:rsidR="003C2F8F" w:rsidRPr="00D634A4">
        <w:rPr>
          <w:sz w:val="22"/>
          <w:szCs w:val="22"/>
          <w:lang w:val="fr"/>
        </w:rPr>
        <w:t>. À l’arrivée des participants, demandez à chaque personne (couple soignant-enfant) de se tenir à côté d’une pierre.</w:t>
      </w:r>
    </w:p>
    <w:p w14:paraId="1C374AA5" w14:textId="3E899B73" w:rsidR="000307A6" w:rsidRPr="000307A6" w:rsidRDefault="00FC2976" w:rsidP="00F84D71">
      <w:pPr>
        <w:pStyle w:val="CommentText"/>
        <w:spacing w:after="0"/>
        <w:jc w:val="both"/>
        <w:rPr>
          <w:rFonts w:eastAsia="Times New Roman"/>
          <w:sz w:val="22"/>
          <w:szCs w:val="22"/>
          <w:lang w:val="fr-FR"/>
        </w:rPr>
      </w:pPr>
      <w:r w:rsidRPr="00D634A4">
        <w:rPr>
          <w:b/>
          <w:bCs/>
          <w:sz w:val="22"/>
          <w:szCs w:val="22"/>
          <w:lang w:val="fr-FR"/>
        </w:rPr>
        <w:t>Étape</w:t>
      </w:r>
      <w:r w:rsidR="004D0BC5" w:rsidRPr="00D634A4">
        <w:rPr>
          <w:b/>
          <w:bCs/>
          <w:sz w:val="22"/>
          <w:szCs w:val="22"/>
          <w:lang w:val="fr-FR"/>
        </w:rPr>
        <w:t xml:space="preserve"> </w:t>
      </w:r>
      <w:proofErr w:type="gramStart"/>
      <w:r w:rsidR="004D0BC5" w:rsidRPr="00D634A4">
        <w:rPr>
          <w:b/>
          <w:bCs/>
          <w:sz w:val="22"/>
          <w:szCs w:val="22"/>
          <w:lang w:val="fr-FR"/>
        </w:rPr>
        <w:t>3:</w:t>
      </w:r>
      <w:proofErr w:type="gramEnd"/>
      <w:r w:rsidR="004D0BC5" w:rsidRPr="00D634A4">
        <w:rPr>
          <w:sz w:val="22"/>
          <w:szCs w:val="22"/>
          <w:lang w:val="fr-FR"/>
        </w:rPr>
        <w:t xml:space="preserve"> </w:t>
      </w:r>
      <w:r w:rsidR="000307A6" w:rsidRPr="00D634A4">
        <w:rPr>
          <w:sz w:val="22"/>
          <w:szCs w:val="22"/>
          <w:lang w:val="fr"/>
        </w:rPr>
        <w:t xml:space="preserve">Accueillez chaque participant un par un, en respectant la distanciation sociale. Enregistrez </w:t>
      </w:r>
      <w:r w:rsidR="00FE24DB" w:rsidRPr="00D634A4">
        <w:rPr>
          <w:sz w:val="22"/>
          <w:szCs w:val="22"/>
          <w:lang w:val="fr"/>
        </w:rPr>
        <w:t xml:space="preserve">chaque participant </w:t>
      </w:r>
      <w:r w:rsidR="000307A6" w:rsidRPr="00D634A4">
        <w:rPr>
          <w:sz w:val="22"/>
          <w:szCs w:val="22"/>
          <w:lang w:val="fr"/>
        </w:rPr>
        <w:t xml:space="preserve">(nom, village, numéro de téléphone). Parcourez la liste de contrôle des symptômes pour vous assurer qu’aucun ne présente de symptômes. </w:t>
      </w:r>
      <w:r w:rsidR="000307A6" w:rsidRPr="00D634A4">
        <w:rPr>
          <w:b/>
          <w:bCs/>
          <w:sz w:val="22"/>
          <w:szCs w:val="22"/>
          <w:lang w:val="fr"/>
        </w:rPr>
        <w:t xml:space="preserve">Si </w:t>
      </w:r>
      <w:r w:rsidR="00FE24DB" w:rsidRPr="00D634A4">
        <w:rPr>
          <w:b/>
          <w:bCs/>
          <w:sz w:val="22"/>
          <w:szCs w:val="22"/>
          <w:lang w:val="fr"/>
        </w:rPr>
        <w:t>le participant ne présente aucun symptôme</w:t>
      </w:r>
      <w:r w:rsidR="000307A6" w:rsidRPr="00D634A4">
        <w:rPr>
          <w:sz w:val="22"/>
          <w:szCs w:val="22"/>
          <w:lang w:val="fr"/>
        </w:rPr>
        <w:t>, demandez-l</w:t>
      </w:r>
      <w:r w:rsidR="00FE24DB" w:rsidRPr="00D634A4">
        <w:rPr>
          <w:sz w:val="22"/>
          <w:szCs w:val="22"/>
          <w:lang w:val="fr"/>
        </w:rPr>
        <w:t>ui</w:t>
      </w:r>
      <w:r w:rsidR="000307A6" w:rsidRPr="00D634A4">
        <w:rPr>
          <w:sz w:val="22"/>
          <w:szCs w:val="22"/>
          <w:lang w:val="fr"/>
        </w:rPr>
        <w:t xml:space="preserve"> de 1) se</w:t>
      </w:r>
      <w:r w:rsidR="00183414" w:rsidRPr="00D634A4">
        <w:rPr>
          <w:sz w:val="22"/>
          <w:szCs w:val="22"/>
          <w:lang w:val="fr"/>
        </w:rPr>
        <w:t xml:space="preserve"> laver</w:t>
      </w:r>
      <w:r w:rsidR="000307A6" w:rsidRPr="00D634A4">
        <w:rPr>
          <w:sz w:val="22"/>
          <w:szCs w:val="22"/>
          <w:lang w:val="fr"/>
        </w:rPr>
        <w:t xml:space="preserve"> soigneusement les mains   avec du savon </w:t>
      </w:r>
      <w:proofErr w:type="gramStart"/>
      <w:r w:rsidR="000307A6" w:rsidRPr="00D634A4">
        <w:rPr>
          <w:sz w:val="22"/>
          <w:szCs w:val="22"/>
          <w:lang w:val="fr"/>
        </w:rPr>
        <w:t>et  2</w:t>
      </w:r>
      <w:proofErr w:type="gramEnd"/>
      <w:r w:rsidR="000307A6" w:rsidRPr="00D634A4">
        <w:rPr>
          <w:sz w:val="22"/>
          <w:szCs w:val="22"/>
          <w:lang w:val="fr"/>
        </w:rPr>
        <w:t>)  d</w:t>
      </w:r>
      <w:r w:rsidR="00183414" w:rsidRPr="00D634A4">
        <w:rPr>
          <w:sz w:val="22"/>
          <w:szCs w:val="22"/>
          <w:lang w:val="fr"/>
        </w:rPr>
        <w:t>e s’installer dans son</w:t>
      </w:r>
      <w:r w:rsidR="000307A6" w:rsidRPr="00D634A4">
        <w:rPr>
          <w:sz w:val="22"/>
          <w:szCs w:val="22"/>
          <w:lang w:val="fr"/>
        </w:rPr>
        <w:t xml:space="preserve"> carré. </w:t>
      </w:r>
      <w:r w:rsidR="000307A6" w:rsidRPr="00D634A4">
        <w:rPr>
          <w:b/>
          <w:bCs/>
          <w:sz w:val="22"/>
          <w:szCs w:val="22"/>
          <w:lang w:val="fr"/>
        </w:rPr>
        <w:t xml:space="preserve">Si </w:t>
      </w:r>
      <w:r w:rsidR="00183414" w:rsidRPr="00D634A4">
        <w:rPr>
          <w:b/>
          <w:bCs/>
          <w:sz w:val="22"/>
          <w:szCs w:val="22"/>
          <w:lang w:val="fr"/>
        </w:rPr>
        <w:t xml:space="preserve">un participant </w:t>
      </w:r>
      <w:r w:rsidR="000307A6" w:rsidRPr="00D634A4">
        <w:rPr>
          <w:b/>
          <w:bCs/>
          <w:sz w:val="22"/>
          <w:szCs w:val="22"/>
          <w:lang w:val="fr"/>
        </w:rPr>
        <w:t xml:space="preserve">présente des symptômes, </w:t>
      </w:r>
      <w:r w:rsidR="000307A6" w:rsidRPr="00D634A4">
        <w:rPr>
          <w:sz w:val="22"/>
          <w:szCs w:val="22"/>
          <w:lang w:val="fr"/>
        </w:rPr>
        <w:t>demande</w:t>
      </w:r>
      <w:r w:rsidR="000C0F56" w:rsidRPr="00D634A4">
        <w:rPr>
          <w:sz w:val="22"/>
          <w:szCs w:val="22"/>
          <w:lang w:val="fr"/>
        </w:rPr>
        <w:t>z-lui</w:t>
      </w:r>
      <w:r w:rsidR="000307A6" w:rsidRPr="00D634A4">
        <w:rPr>
          <w:sz w:val="22"/>
          <w:szCs w:val="22"/>
          <w:lang w:val="fr"/>
        </w:rPr>
        <w:t xml:space="preserve"> de rester à côté de sa pierre. Les informations</w:t>
      </w:r>
      <w:r w:rsidR="000C0F56" w:rsidRPr="00D634A4">
        <w:rPr>
          <w:sz w:val="22"/>
          <w:szCs w:val="22"/>
          <w:lang w:val="fr"/>
        </w:rPr>
        <w:t xml:space="preserve"> de ce participant</w:t>
      </w:r>
      <w:r w:rsidR="000307A6" w:rsidRPr="00D634A4">
        <w:rPr>
          <w:sz w:val="22"/>
          <w:szCs w:val="22"/>
          <w:lang w:val="fr"/>
        </w:rPr>
        <w:t xml:space="preserve"> doi</w:t>
      </w:r>
      <w:r w:rsidR="008D7038" w:rsidRPr="00D634A4">
        <w:rPr>
          <w:sz w:val="22"/>
          <w:szCs w:val="22"/>
          <w:lang w:val="fr"/>
        </w:rPr>
        <w:t>vent</w:t>
      </w:r>
      <w:r w:rsidR="000307A6" w:rsidRPr="00D634A4">
        <w:rPr>
          <w:sz w:val="22"/>
          <w:szCs w:val="22"/>
          <w:lang w:val="fr"/>
        </w:rPr>
        <w:t xml:space="preserve"> être enregistrées,</w:t>
      </w:r>
      <w:r w:rsidR="008D7038" w:rsidRPr="00D634A4">
        <w:rPr>
          <w:sz w:val="22"/>
          <w:szCs w:val="22"/>
          <w:lang w:val="fr"/>
        </w:rPr>
        <w:t xml:space="preserve"> y compris </w:t>
      </w:r>
      <w:r w:rsidR="000307A6" w:rsidRPr="00D634A4">
        <w:rPr>
          <w:sz w:val="22"/>
          <w:szCs w:val="22"/>
          <w:lang w:val="fr"/>
        </w:rPr>
        <w:t>un contact mobile pour le suivi</w:t>
      </w:r>
      <w:r w:rsidR="008D7038" w:rsidRPr="00D634A4">
        <w:rPr>
          <w:sz w:val="22"/>
          <w:szCs w:val="22"/>
          <w:lang w:val="fr"/>
        </w:rPr>
        <w:t xml:space="preserve"> communautaire</w:t>
      </w:r>
      <w:r w:rsidR="000307A6" w:rsidRPr="00D634A4">
        <w:rPr>
          <w:sz w:val="22"/>
          <w:szCs w:val="22"/>
          <w:lang w:val="fr"/>
        </w:rPr>
        <w:t>. Expliquez</w:t>
      </w:r>
      <w:r w:rsidR="00BF1B8E" w:rsidRPr="00D634A4">
        <w:rPr>
          <w:sz w:val="22"/>
          <w:szCs w:val="22"/>
          <w:lang w:val="fr"/>
        </w:rPr>
        <w:t xml:space="preserve"> individuellement</w:t>
      </w:r>
      <w:r w:rsidR="008D7038" w:rsidRPr="00D634A4">
        <w:rPr>
          <w:sz w:val="22"/>
          <w:szCs w:val="22"/>
          <w:lang w:val="fr"/>
        </w:rPr>
        <w:t xml:space="preserve"> au</w:t>
      </w:r>
      <w:r w:rsidR="00BF1B8E" w:rsidRPr="00D634A4">
        <w:rPr>
          <w:sz w:val="22"/>
          <w:szCs w:val="22"/>
          <w:lang w:val="fr"/>
        </w:rPr>
        <w:t>x</w:t>
      </w:r>
      <w:r w:rsidR="008D7038" w:rsidRPr="00D634A4">
        <w:rPr>
          <w:sz w:val="22"/>
          <w:szCs w:val="22"/>
          <w:lang w:val="fr"/>
        </w:rPr>
        <w:t xml:space="preserve"> participant</w:t>
      </w:r>
      <w:r w:rsidR="00BF1B8E" w:rsidRPr="00D634A4">
        <w:rPr>
          <w:sz w:val="22"/>
          <w:szCs w:val="22"/>
          <w:lang w:val="fr"/>
        </w:rPr>
        <w:t>s</w:t>
      </w:r>
      <w:r w:rsidR="008D7038" w:rsidRPr="00D634A4">
        <w:rPr>
          <w:sz w:val="22"/>
          <w:szCs w:val="22"/>
          <w:lang w:val="fr"/>
        </w:rPr>
        <w:t xml:space="preserve"> concern</w:t>
      </w:r>
      <w:r w:rsidR="00BF1B8E" w:rsidRPr="00D634A4">
        <w:rPr>
          <w:sz w:val="22"/>
          <w:szCs w:val="22"/>
          <w:lang w:val="fr"/>
        </w:rPr>
        <w:t>es</w:t>
      </w:r>
      <w:r w:rsidR="000307A6" w:rsidRPr="00D634A4">
        <w:rPr>
          <w:sz w:val="22"/>
          <w:szCs w:val="22"/>
          <w:lang w:val="fr"/>
        </w:rPr>
        <w:t xml:space="preserve"> pourquoi </w:t>
      </w:r>
      <w:r w:rsidR="008D7038" w:rsidRPr="00D634A4">
        <w:rPr>
          <w:sz w:val="22"/>
          <w:szCs w:val="22"/>
          <w:lang w:val="fr"/>
        </w:rPr>
        <w:t>il</w:t>
      </w:r>
      <w:r w:rsidR="00BF1B8E" w:rsidRPr="00D634A4">
        <w:rPr>
          <w:sz w:val="22"/>
          <w:szCs w:val="22"/>
          <w:lang w:val="fr"/>
        </w:rPr>
        <w:t>s</w:t>
      </w:r>
      <w:r w:rsidR="008D7038" w:rsidRPr="00D634A4">
        <w:rPr>
          <w:sz w:val="22"/>
          <w:szCs w:val="22"/>
          <w:lang w:val="fr"/>
        </w:rPr>
        <w:t xml:space="preserve"> </w:t>
      </w:r>
      <w:r w:rsidR="000307A6" w:rsidRPr="00D634A4">
        <w:rPr>
          <w:sz w:val="22"/>
          <w:szCs w:val="22"/>
          <w:lang w:val="fr"/>
        </w:rPr>
        <w:t>ne peu</w:t>
      </w:r>
      <w:r w:rsidR="00BF1B8E" w:rsidRPr="00D634A4">
        <w:rPr>
          <w:sz w:val="22"/>
          <w:szCs w:val="22"/>
          <w:lang w:val="fr"/>
        </w:rPr>
        <w:t>vent</w:t>
      </w:r>
      <w:r w:rsidR="000307A6" w:rsidRPr="00D634A4">
        <w:rPr>
          <w:sz w:val="22"/>
          <w:szCs w:val="22"/>
          <w:lang w:val="fr"/>
        </w:rPr>
        <w:t xml:space="preserve"> pas assister à la formation, </w:t>
      </w:r>
      <w:r w:rsidR="00F83592" w:rsidRPr="00D634A4">
        <w:rPr>
          <w:sz w:val="22"/>
          <w:szCs w:val="22"/>
          <w:lang w:val="fr"/>
        </w:rPr>
        <w:t>procurez</w:t>
      </w:r>
      <w:r w:rsidR="000307A6" w:rsidRPr="00D634A4">
        <w:rPr>
          <w:sz w:val="22"/>
          <w:szCs w:val="22"/>
          <w:lang w:val="fr"/>
        </w:rPr>
        <w:t xml:space="preserve">-leur une bande </w:t>
      </w:r>
      <w:r w:rsidR="00F83592" w:rsidRPr="00D634A4">
        <w:rPr>
          <w:sz w:val="22"/>
          <w:szCs w:val="22"/>
          <w:lang w:val="fr"/>
        </w:rPr>
        <w:t>PB</w:t>
      </w:r>
      <w:r w:rsidR="000307A6" w:rsidRPr="00D634A4">
        <w:rPr>
          <w:sz w:val="22"/>
          <w:szCs w:val="22"/>
          <w:lang w:val="fr"/>
        </w:rPr>
        <w:t xml:space="preserve"> avec des instructions simples d’utilisation, fournissez</w:t>
      </w:r>
      <w:r w:rsidR="00F83592" w:rsidRPr="00D634A4">
        <w:rPr>
          <w:sz w:val="22"/>
          <w:szCs w:val="22"/>
          <w:lang w:val="fr"/>
        </w:rPr>
        <w:t>-leur l</w:t>
      </w:r>
      <w:r w:rsidR="000307A6" w:rsidRPr="00D634A4">
        <w:rPr>
          <w:sz w:val="22"/>
          <w:szCs w:val="22"/>
          <w:lang w:val="fr"/>
        </w:rPr>
        <w:t>es messages clés de l</w:t>
      </w:r>
      <w:r w:rsidR="00D634A4" w:rsidRPr="00D634A4">
        <w:rPr>
          <w:sz w:val="22"/>
          <w:szCs w:val="22"/>
          <w:lang w:val="fr"/>
        </w:rPr>
        <w:t>a maladie a COVID-19</w:t>
      </w:r>
      <w:r w:rsidR="000307A6" w:rsidRPr="00D634A4">
        <w:rPr>
          <w:sz w:val="22"/>
          <w:szCs w:val="22"/>
          <w:lang w:val="fr"/>
        </w:rPr>
        <w:t xml:space="preserve"> et demandez-leur de rentrer chez eux pour s’isoler (conformément aux directives</w:t>
      </w:r>
      <w:r w:rsidR="00D634A4" w:rsidRPr="00D634A4">
        <w:rPr>
          <w:sz w:val="22"/>
          <w:szCs w:val="22"/>
          <w:lang w:val="fr"/>
        </w:rPr>
        <w:t xml:space="preserve"> nationale</w:t>
      </w:r>
      <w:r w:rsidR="000307A6" w:rsidRPr="00D634A4">
        <w:rPr>
          <w:sz w:val="22"/>
          <w:szCs w:val="22"/>
          <w:lang w:val="fr"/>
        </w:rPr>
        <w:t>).</w:t>
      </w:r>
    </w:p>
    <w:p w14:paraId="208202E3" w14:textId="737E4EE3" w:rsidR="0095634C" w:rsidRPr="00763402" w:rsidRDefault="00FC2976" w:rsidP="00300452">
      <w:pPr>
        <w:pStyle w:val="CommentText"/>
        <w:spacing w:after="0"/>
        <w:jc w:val="both"/>
        <w:rPr>
          <w:rFonts w:eastAsia="Times New Roman"/>
          <w:sz w:val="22"/>
          <w:szCs w:val="22"/>
          <w:lang w:val="fr-FR"/>
        </w:rPr>
      </w:pPr>
      <w:r w:rsidRPr="0095634C">
        <w:rPr>
          <w:b/>
          <w:bCs/>
          <w:sz w:val="22"/>
          <w:szCs w:val="22"/>
          <w:lang w:val="fr-FR"/>
        </w:rPr>
        <w:t>Étape</w:t>
      </w:r>
      <w:r w:rsidR="004D0BC5" w:rsidRPr="0095634C">
        <w:rPr>
          <w:rFonts w:eastAsia="Times New Roman"/>
          <w:b/>
          <w:bCs/>
          <w:sz w:val="22"/>
          <w:szCs w:val="22"/>
          <w:lang w:val="fr-FR"/>
        </w:rPr>
        <w:t xml:space="preserve"> </w:t>
      </w:r>
      <w:proofErr w:type="gramStart"/>
      <w:r w:rsidR="004D0BC5" w:rsidRPr="0095634C">
        <w:rPr>
          <w:rFonts w:eastAsia="Times New Roman"/>
          <w:b/>
          <w:bCs/>
          <w:sz w:val="22"/>
          <w:szCs w:val="22"/>
          <w:lang w:val="fr-FR"/>
        </w:rPr>
        <w:t>4:</w:t>
      </w:r>
      <w:proofErr w:type="gramEnd"/>
      <w:r w:rsidR="004D0BC5" w:rsidRPr="0095634C">
        <w:rPr>
          <w:rFonts w:eastAsia="Times New Roman"/>
          <w:b/>
          <w:bCs/>
          <w:sz w:val="22"/>
          <w:szCs w:val="22"/>
          <w:lang w:val="fr-FR"/>
        </w:rPr>
        <w:t xml:space="preserve"> </w:t>
      </w:r>
      <w:r w:rsidR="0095634C" w:rsidRPr="0095634C">
        <w:rPr>
          <w:sz w:val="22"/>
          <w:szCs w:val="22"/>
          <w:lang w:val="fr"/>
        </w:rPr>
        <w:t xml:space="preserve">Partagez les messages clés sur la maladie a COVID-19 avec le groupe, expliquez pourquoi certains sont rentrés chez eux, en mettant l’accent sur le soutien communautaire / la gestion des cas pour  prévenir la stigmatisation. </w:t>
      </w:r>
      <w:r w:rsidR="0095634C" w:rsidRPr="00763402">
        <w:rPr>
          <w:sz w:val="22"/>
          <w:szCs w:val="22"/>
          <w:lang w:val="fr-FR"/>
        </w:rPr>
        <w:t>Répondez aux questions et abordez la désinformation.</w:t>
      </w:r>
    </w:p>
    <w:p w14:paraId="64BB9861" w14:textId="4408834B" w:rsidR="00763402" w:rsidRPr="004D0BC5" w:rsidRDefault="00FC2976" w:rsidP="00A41377">
      <w:pPr>
        <w:pStyle w:val="CommentText"/>
        <w:spacing w:after="0"/>
        <w:jc w:val="both"/>
        <w:rPr>
          <w:rFonts w:eastAsia="Times New Roman"/>
          <w:sz w:val="22"/>
          <w:szCs w:val="22"/>
        </w:rPr>
      </w:pPr>
      <w:r w:rsidRPr="00763402">
        <w:rPr>
          <w:b/>
          <w:bCs/>
          <w:sz w:val="22"/>
          <w:szCs w:val="22"/>
          <w:lang w:val="fr-FR"/>
        </w:rPr>
        <w:t>Étape</w:t>
      </w:r>
      <w:r w:rsidR="004D0BC5" w:rsidRPr="00763402">
        <w:rPr>
          <w:rFonts w:eastAsia="Times New Roman"/>
          <w:b/>
          <w:bCs/>
          <w:sz w:val="22"/>
          <w:szCs w:val="22"/>
          <w:lang w:val="fr-FR"/>
        </w:rPr>
        <w:t xml:space="preserve"> </w:t>
      </w:r>
      <w:proofErr w:type="gramStart"/>
      <w:r w:rsidR="004D0BC5" w:rsidRPr="00763402">
        <w:rPr>
          <w:rFonts w:eastAsia="Times New Roman"/>
          <w:b/>
          <w:bCs/>
          <w:sz w:val="22"/>
          <w:szCs w:val="22"/>
          <w:lang w:val="fr-FR"/>
        </w:rPr>
        <w:t>5:</w:t>
      </w:r>
      <w:proofErr w:type="gramEnd"/>
      <w:r w:rsidR="004D0BC5" w:rsidRPr="00763402">
        <w:rPr>
          <w:rFonts w:eastAsia="Times New Roman"/>
          <w:sz w:val="22"/>
          <w:szCs w:val="22"/>
          <w:lang w:val="fr-FR"/>
        </w:rPr>
        <w:t xml:space="preserve"> </w:t>
      </w:r>
      <w:r w:rsidR="00763402">
        <w:rPr>
          <w:sz w:val="22"/>
          <w:szCs w:val="22"/>
          <w:lang w:val="fr"/>
        </w:rPr>
        <w:t>Poursuivez</w:t>
      </w:r>
      <w:r w:rsidR="00763402" w:rsidRPr="004D0BC5">
        <w:rPr>
          <w:sz w:val="22"/>
          <w:szCs w:val="22"/>
          <w:lang w:val="fr"/>
        </w:rPr>
        <w:t xml:space="preserve"> et démontre</w:t>
      </w:r>
      <w:r w:rsidR="00763402">
        <w:rPr>
          <w:sz w:val="22"/>
          <w:szCs w:val="22"/>
          <w:lang w:val="fr"/>
        </w:rPr>
        <w:t>z</w:t>
      </w:r>
      <w:r w:rsidR="00763402" w:rsidRPr="004D0BC5">
        <w:rPr>
          <w:sz w:val="22"/>
          <w:szCs w:val="22"/>
          <w:lang w:val="fr"/>
        </w:rPr>
        <w:t xml:space="preserve"> l’utilisation d</w:t>
      </w:r>
      <w:r w:rsidR="00763402">
        <w:rPr>
          <w:sz w:val="22"/>
          <w:szCs w:val="22"/>
          <w:lang w:val="fr"/>
        </w:rPr>
        <w:t>u ruban PB</w:t>
      </w:r>
      <w:r w:rsidR="00763402" w:rsidRPr="004D0BC5">
        <w:rPr>
          <w:sz w:val="22"/>
          <w:szCs w:val="22"/>
          <w:lang w:val="fr"/>
        </w:rPr>
        <w:t xml:space="preserve"> pour les enfants de</w:t>
      </w:r>
      <w:r w:rsidR="00763402">
        <w:rPr>
          <w:sz w:val="22"/>
          <w:szCs w:val="22"/>
          <w:lang w:val="fr"/>
        </w:rPr>
        <w:t xml:space="preserve"> 6-59 mois et les Femmes Enceintes et </w:t>
      </w:r>
      <w:r w:rsidR="00C8284A">
        <w:rPr>
          <w:sz w:val="22"/>
          <w:szCs w:val="22"/>
          <w:lang w:val="fr"/>
        </w:rPr>
        <w:t>Allaitantes</w:t>
      </w:r>
      <w:r w:rsidR="00763402">
        <w:rPr>
          <w:sz w:val="22"/>
          <w:szCs w:val="22"/>
          <w:lang w:val="fr"/>
        </w:rPr>
        <w:t xml:space="preserve"> (FEA) si pertinent, </w:t>
      </w:r>
      <w:r w:rsidR="00763402" w:rsidRPr="004D0BC5">
        <w:rPr>
          <w:sz w:val="22"/>
          <w:szCs w:val="22"/>
          <w:lang w:val="fr"/>
        </w:rPr>
        <w:t>la détection de</w:t>
      </w:r>
      <w:r w:rsidR="00C8284A">
        <w:rPr>
          <w:sz w:val="22"/>
          <w:szCs w:val="22"/>
          <w:lang w:val="fr"/>
        </w:rPr>
        <w:t xml:space="preserve">s </w:t>
      </w:r>
      <w:r w:rsidR="00763402" w:rsidRPr="004D0BC5">
        <w:rPr>
          <w:sz w:val="22"/>
          <w:szCs w:val="22"/>
          <w:lang w:val="fr"/>
        </w:rPr>
        <w:t>œdème</w:t>
      </w:r>
      <w:r w:rsidR="00C8284A">
        <w:rPr>
          <w:sz w:val="22"/>
          <w:szCs w:val="22"/>
          <w:lang w:val="fr"/>
        </w:rPr>
        <w:t>s</w:t>
      </w:r>
      <w:r w:rsidR="00763402">
        <w:rPr>
          <w:lang w:val="fr"/>
        </w:rPr>
        <w:t xml:space="preserve"> </w:t>
      </w:r>
      <w:r w:rsidR="00763402">
        <w:rPr>
          <w:sz w:val="22"/>
          <w:szCs w:val="22"/>
          <w:lang w:val="fr"/>
        </w:rPr>
        <w:t>chez les enfants</w:t>
      </w:r>
      <w:r w:rsidR="00763402">
        <w:rPr>
          <w:lang w:val="fr"/>
        </w:rPr>
        <w:t xml:space="preserve"> et explique</w:t>
      </w:r>
      <w:r w:rsidR="008776A1">
        <w:rPr>
          <w:lang w:val="fr"/>
        </w:rPr>
        <w:t>z</w:t>
      </w:r>
      <w:r w:rsidR="00763402">
        <w:rPr>
          <w:lang w:val="fr"/>
        </w:rPr>
        <w:t xml:space="preserve"> le mécanisme de</w:t>
      </w:r>
      <w:r w:rsidR="00763402" w:rsidRPr="004D0BC5">
        <w:rPr>
          <w:sz w:val="22"/>
          <w:szCs w:val="22"/>
          <w:lang w:val="fr"/>
        </w:rPr>
        <w:t xml:space="preserve"> référence.</w:t>
      </w:r>
      <w:r w:rsidR="00763402">
        <w:rPr>
          <w:lang w:val="fr"/>
        </w:rPr>
        <w:t xml:space="preserve"> </w:t>
      </w:r>
      <w:r w:rsidR="00763402">
        <w:rPr>
          <w:sz w:val="22"/>
          <w:szCs w:val="22"/>
          <w:lang w:val="fr"/>
        </w:rPr>
        <w:t>Si les participants assist</w:t>
      </w:r>
      <w:r w:rsidR="008776A1">
        <w:rPr>
          <w:sz w:val="22"/>
          <w:szCs w:val="22"/>
          <w:lang w:val="fr"/>
        </w:rPr>
        <w:t xml:space="preserve">ent </w:t>
      </w:r>
      <w:r w:rsidR="00CF0AA9">
        <w:rPr>
          <w:sz w:val="22"/>
          <w:szCs w:val="22"/>
          <w:lang w:val="fr"/>
        </w:rPr>
        <w:t>à</w:t>
      </w:r>
      <w:r w:rsidR="008776A1">
        <w:rPr>
          <w:sz w:val="22"/>
          <w:szCs w:val="22"/>
          <w:lang w:val="fr"/>
        </w:rPr>
        <w:t xml:space="preserve"> la formation</w:t>
      </w:r>
      <w:r w:rsidR="00763402">
        <w:rPr>
          <w:sz w:val="22"/>
          <w:szCs w:val="22"/>
          <w:lang w:val="fr"/>
        </w:rPr>
        <w:t xml:space="preserve"> avec un enfant, </w:t>
      </w:r>
      <w:r w:rsidR="008776A1">
        <w:rPr>
          <w:sz w:val="22"/>
          <w:szCs w:val="22"/>
          <w:lang w:val="fr"/>
        </w:rPr>
        <w:t xml:space="preserve">faites-leur </w:t>
      </w:r>
      <w:r w:rsidR="00763402">
        <w:rPr>
          <w:sz w:val="22"/>
          <w:szCs w:val="22"/>
          <w:lang w:val="fr"/>
        </w:rPr>
        <w:t>pratique</w:t>
      </w:r>
      <w:r w:rsidR="008776A1">
        <w:rPr>
          <w:sz w:val="22"/>
          <w:szCs w:val="22"/>
          <w:lang w:val="fr"/>
        </w:rPr>
        <w:t>r</w:t>
      </w:r>
      <w:r w:rsidR="00763402">
        <w:rPr>
          <w:sz w:val="22"/>
          <w:szCs w:val="22"/>
          <w:lang w:val="fr"/>
        </w:rPr>
        <w:t xml:space="preserve"> l’utilisation d</w:t>
      </w:r>
      <w:r w:rsidR="008776A1">
        <w:rPr>
          <w:sz w:val="22"/>
          <w:szCs w:val="22"/>
          <w:lang w:val="fr"/>
        </w:rPr>
        <w:t>u ruban PB</w:t>
      </w:r>
      <w:r w:rsidR="00763402">
        <w:rPr>
          <w:sz w:val="22"/>
          <w:szCs w:val="22"/>
          <w:lang w:val="fr"/>
        </w:rPr>
        <w:t>.</w:t>
      </w:r>
      <w:r w:rsidR="00763402">
        <w:rPr>
          <w:lang w:val="fr"/>
        </w:rPr>
        <w:t xml:space="preserve"> </w:t>
      </w:r>
      <w:proofErr w:type="spellStart"/>
      <w:r w:rsidR="00763402" w:rsidRPr="00763402">
        <w:rPr>
          <w:sz w:val="22"/>
          <w:szCs w:val="22"/>
          <w:lang w:val="en-IE"/>
        </w:rPr>
        <w:t>Répondez</w:t>
      </w:r>
      <w:proofErr w:type="spellEnd"/>
      <w:r w:rsidR="00763402" w:rsidRPr="00763402">
        <w:rPr>
          <w:sz w:val="22"/>
          <w:szCs w:val="22"/>
          <w:lang w:val="en-IE"/>
        </w:rPr>
        <w:t xml:space="preserve"> aux questions.</w:t>
      </w:r>
    </w:p>
    <w:p w14:paraId="27BE2BCC" w14:textId="73824BAE" w:rsidR="004D0BC5" w:rsidRPr="00371861" w:rsidRDefault="00FC2976" w:rsidP="004D0BC5">
      <w:pPr>
        <w:pStyle w:val="CommentText"/>
        <w:spacing w:after="0"/>
        <w:jc w:val="both"/>
        <w:rPr>
          <w:sz w:val="22"/>
          <w:szCs w:val="22"/>
          <w:lang w:val="fr-FR"/>
        </w:rPr>
      </w:pPr>
      <w:r w:rsidRPr="00371861">
        <w:rPr>
          <w:b/>
          <w:bCs/>
          <w:sz w:val="22"/>
          <w:szCs w:val="22"/>
          <w:lang w:val="fr-FR"/>
        </w:rPr>
        <w:t>Étape</w:t>
      </w:r>
      <w:r w:rsidR="004D0BC5" w:rsidRPr="00371861">
        <w:rPr>
          <w:rFonts w:eastAsia="Times New Roman"/>
          <w:b/>
          <w:bCs/>
          <w:sz w:val="22"/>
          <w:szCs w:val="22"/>
          <w:lang w:val="fr-FR"/>
        </w:rPr>
        <w:t xml:space="preserve"> </w:t>
      </w:r>
      <w:proofErr w:type="gramStart"/>
      <w:r w:rsidR="004D0BC5" w:rsidRPr="00371861">
        <w:rPr>
          <w:rFonts w:eastAsia="Times New Roman"/>
          <w:b/>
          <w:bCs/>
          <w:sz w:val="22"/>
          <w:szCs w:val="22"/>
          <w:lang w:val="fr-FR"/>
        </w:rPr>
        <w:t>6:</w:t>
      </w:r>
      <w:proofErr w:type="gramEnd"/>
      <w:r w:rsidR="004D0BC5" w:rsidRPr="00371861">
        <w:rPr>
          <w:rFonts w:eastAsia="Times New Roman"/>
          <w:sz w:val="22"/>
          <w:szCs w:val="22"/>
          <w:lang w:val="fr-FR"/>
        </w:rPr>
        <w:t xml:space="preserve"> </w:t>
      </w:r>
      <w:r w:rsidR="00371861" w:rsidRPr="00371861">
        <w:rPr>
          <w:sz w:val="22"/>
          <w:szCs w:val="22"/>
          <w:lang w:val="fr"/>
        </w:rPr>
        <w:t xml:space="preserve">Demandez à chaque participant de partir un </w:t>
      </w:r>
      <w:r w:rsidR="00371861">
        <w:rPr>
          <w:sz w:val="22"/>
          <w:szCs w:val="22"/>
          <w:lang w:val="fr"/>
        </w:rPr>
        <w:t>a</w:t>
      </w:r>
      <w:r w:rsidR="00371861" w:rsidRPr="00371861">
        <w:rPr>
          <w:sz w:val="22"/>
          <w:szCs w:val="22"/>
          <w:lang w:val="fr"/>
        </w:rPr>
        <w:t xml:space="preserve"> un, après s’être lavé l</w:t>
      </w:r>
      <w:r w:rsidR="00371861">
        <w:rPr>
          <w:sz w:val="22"/>
          <w:szCs w:val="22"/>
          <w:lang w:val="fr"/>
        </w:rPr>
        <w:t>es</w:t>
      </w:r>
      <w:r w:rsidR="00371861" w:rsidRPr="00371861">
        <w:rPr>
          <w:sz w:val="22"/>
          <w:szCs w:val="22"/>
          <w:lang w:val="fr"/>
        </w:rPr>
        <w:t xml:space="preserve"> main</w:t>
      </w:r>
      <w:r w:rsidR="00371861">
        <w:rPr>
          <w:sz w:val="22"/>
          <w:szCs w:val="22"/>
          <w:lang w:val="fr"/>
        </w:rPr>
        <w:t>s au savon</w:t>
      </w:r>
      <w:r w:rsidR="00371861" w:rsidRPr="00371861">
        <w:rPr>
          <w:sz w:val="22"/>
          <w:szCs w:val="22"/>
          <w:lang w:val="fr"/>
        </w:rPr>
        <w:t>.</w:t>
      </w:r>
    </w:p>
    <w:p w14:paraId="3F6A3F0F" w14:textId="77777777" w:rsidR="00DF06C4" w:rsidRPr="00371861" w:rsidRDefault="00DF06C4" w:rsidP="00F26CAF">
      <w:pPr>
        <w:jc w:val="both"/>
        <w:rPr>
          <w:lang w:val="fr-FR"/>
        </w:rPr>
      </w:pPr>
    </w:p>
    <w:p w14:paraId="0502B242" w14:textId="77777777" w:rsidR="00536BE2" w:rsidRPr="00371861" w:rsidRDefault="00536BE2" w:rsidP="00F26CAF">
      <w:pPr>
        <w:jc w:val="both"/>
        <w:rPr>
          <w:lang w:val="fr-FR"/>
        </w:rPr>
        <w:sectPr w:rsidR="00536BE2" w:rsidRPr="00371861" w:rsidSect="00EC52EE">
          <w:headerReference w:type="default" r:id="rId12"/>
          <w:footerReference w:type="default" r:id="rId13"/>
          <w:pgSz w:w="12240" w:h="15840"/>
          <w:pgMar w:top="900" w:right="810" w:bottom="540" w:left="900" w:header="450" w:footer="184" w:gutter="0"/>
          <w:cols w:space="720"/>
          <w:docGrid w:linePitch="360"/>
        </w:sectPr>
      </w:pPr>
    </w:p>
    <w:p w14:paraId="07FDB7DE" w14:textId="6D53181C" w:rsidR="00F530AF" w:rsidRPr="00DF06C4" w:rsidRDefault="00F530AF" w:rsidP="00F26CAF">
      <w:pPr>
        <w:jc w:val="both"/>
        <w:rPr>
          <w:b/>
          <w:bCs/>
          <w:lang w:val="fr"/>
        </w:rPr>
      </w:pPr>
      <w:r>
        <w:rPr>
          <w:lang w:val="fr"/>
        </w:rPr>
        <w:lastRenderedPageBreak/>
        <w:t xml:space="preserve">Cela peut être </w:t>
      </w:r>
      <w:r w:rsidRPr="00C04313">
        <w:rPr>
          <w:b/>
          <w:bCs/>
          <w:lang w:val="fr"/>
        </w:rPr>
        <w:t>mis en œuvre dans le cadre de l</w:t>
      </w:r>
      <w:r w:rsidR="00AC6FD5">
        <w:rPr>
          <w:b/>
          <w:bCs/>
          <w:lang w:val="fr"/>
        </w:rPr>
        <w:t>a mise en œuvre d</w:t>
      </w:r>
      <w:r w:rsidR="00965442">
        <w:rPr>
          <w:b/>
          <w:bCs/>
          <w:lang w:val="fr"/>
        </w:rPr>
        <w:t>’une approche d’</w:t>
      </w:r>
      <w:r w:rsidR="00965442" w:rsidRPr="00965442">
        <w:rPr>
          <w:b/>
          <w:bCs/>
          <w:lang w:val="fr"/>
        </w:rPr>
        <w:t>Action communautaire</w:t>
      </w:r>
      <w:r w:rsidR="003552E7">
        <w:rPr>
          <w:b/>
          <w:bCs/>
          <w:lang w:val="fr"/>
        </w:rPr>
        <w:t xml:space="preserve"> </w:t>
      </w:r>
      <w:r w:rsidR="003552E7" w:rsidRPr="003552E7">
        <w:rPr>
          <w:b/>
          <w:bCs/>
          <w:lang w:val="fr"/>
        </w:rPr>
        <w:t xml:space="preserve">face au </w:t>
      </w:r>
      <w:r w:rsidR="003552E7">
        <w:rPr>
          <w:b/>
          <w:bCs/>
          <w:lang w:val="fr"/>
        </w:rPr>
        <w:t>COVID</w:t>
      </w:r>
      <w:r w:rsidR="003552E7" w:rsidRPr="003552E7">
        <w:rPr>
          <w:b/>
          <w:bCs/>
          <w:lang w:val="fr"/>
        </w:rPr>
        <w:t>-19</w:t>
      </w:r>
      <w:r w:rsidR="00965442" w:rsidRPr="00965442">
        <w:rPr>
          <w:b/>
          <w:bCs/>
          <w:lang w:val="fr"/>
        </w:rPr>
        <w:t xml:space="preserve"> (AC)</w:t>
      </w:r>
      <w:r w:rsidRPr="00C04313">
        <w:rPr>
          <w:b/>
          <w:bCs/>
          <w:lang w:val="fr"/>
        </w:rPr>
        <w:t>, ou par le biais de sessions distinctes</w:t>
      </w:r>
      <w:r>
        <w:rPr>
          <w:lang w:val="fr"/>
        </w:rPr>
        <w:t>.</w:t>
      </w:r>
    </w:p>
    <w:p w14:paraId="58538D7A" w14:textId="71472B0C" w:rsidR="00D14A3C" w:rsidRPr="00F530AF" w:rsidRDefault="00F25C92" w:rsidP="006B4861">
      <w:pPr>
        <w:jc w:val="both"/>
        <w:rPr>
          <w:rFonts w:eastAsia="Times New Roman"/>
          <w:b/>
          <w:bCs/>
          <w:color w:val="FF0000"/>
          <w:lang w:val="fr-FR"/>
        </w:rPr>
      </w:pPr>
      <w:r>
        <w:rPr>
          <w:rFonts w:eastAsia="Times New Roman"/>
          <w:b/>
          <w:bCs/>
          <w:noProof/>
          <w:color w:val="FF0000"/>
          <w:lang w:val="fr-FR"/>
        </w:rPr>
        <w:drawing>
          <wp:inline distT="0" distB="0" distL="0" distR="0" wp14:anchorId="3B288044" wp14:editId="524B6438">
            <wp:extent cx="6434455" cy="4470178"/>
            <wp:effectExtent l="0" t="0" r="4445" b="6985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5194" cy="44915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C7E993" w14:textId="6D339103" w:rsidR="00D14A3C" w:rsidRPr="00F530AF" w:rsidRDefault="00D14A3C" w:rsidP="006B4861">
      <w:pPr>
        <w:jc w:val="both"/>
        <w:rPr>
          <w:rFonts w:eastAsia="Times New Roman"/>
          <w:b/>
          <w:bCs/>
          <w:color w:val="FF0000"/>
          <w:lang w:val="fr-FR"/>
        </w:rPr>
      </w:pPr>
    </w:p>
    <w:p w14:paraId="37F7551E" w14:textId="12933E43" w:rsidR="00D14A3C" w:rsidRPr="00F530AF" w:rsidRDefault="00D14A3C" w:rsidP="006B4861">
      <w:pPr>
        <w:jc w:val="both"/>
        <w:rPr>
          <w:rFonts w:eastAsia="Times New Roman"/>
          <w:b/>
          <w:bCs/>
          <w:color w:val="FF0000"/>
          <w:lang w:val="fr-FR"/>
        </w:rPr>
      </w:pPr>
    </w:p>
    <w:p w14:paraId="58516D89" w14:textId="63A0A34D" w:rsidR="00E47D40" w:rsidRPr="00E47D40" w:rsidRDefault="00816F95" w:rsidP="008E2898">
      <w:pPr>
        <w:jc w:val="both"/>
        <w:rPr>
          <w:rFonts w:eastAsia="Times New Roman"/>
          <w:b/>
          <w:bCs/>
          <w:lang w:val="fr-FR"/>
        </w:rPr>
      </w:pPr>
      <w:r w:rsidRPr="00E47D40">
        <w:rPr>
          <w:rFonts w:eastAsia="Times New Roman"/>
          <w:b/>
          <w:bCs/>
          <w:color w:val="FF0000"/>
          <w:lang w:val="fr-FR"/>
        </w:rPr>
        <w:t>Option 2)</w:t>
      </w:r>
      <w:r w:rsidRPr="00E47D40">
        <w:rPr>
          <w:rFonts w:eastAsia="Times New Roman"/>
          <w:color w:val="FF0000"/>
          <w:lang w:val="fr-FR"/>
        </w:rPr>
        <w:t xml:space="preserve"> </w:t>
      </w:r>
      <w:r w:rsidR="00E47D40" w:rsidRPr="00816F95">
        <w:rPr>
          <w:lang w:val="fr"/>
        </w:rPr>
        <w:t>L</w:t>
      </w:r>
      <w:r w:rsidR="00E47D40">
        <w:rPr>
          <w:lang w:val="fr"/>
        </w:rPr>
        <w:t xml:space="preserve">es </w:t>
      </w:r>
      <w:r w:rsidR="00E47D40" w:rsidRPr="00816F95">
        <w:rPr>
          <w:lang w:val="fr"/>
        </w:rPr>
        <w:t>ASC</w:t>
      </w:r>
      <w:r w:rsidR="00431909">
        <w:rPr>
          <w:lang w:val="fr"/>
        </w:rPr>
        <w:t>/Volontaires Communautaires</w:t>
      </w:r>
      <w:r w:rsidR="00E47D40" w:rsidRPr="00816F95">
        <w:rPr>
          <w:lang w:val="fr"/>
        </w:rPr>
        <w:t xml:space="preserve"> peu</w:t>
      </w:r>
      <w:r w:rsidR="00E47D40">
        <w:rPr>
          <w:lang w:val="fr"/>
        </w:rPr>
        <w:t xml:space="preserve">vent faire du </w:t>
      </w:r>
      <w:r w:rsidR="005B5B9A">
        <w:rPr>
          <w:lang w:val="fr"/>
        </w:rPr>
        <w:t>porte-à-porte</w:t>
      </w:r>
      <w:r w:rsidR="00E47D40" w:rsidRPr="00816F95">
        <w:rPr>
          <w:lang w:val="fr"/>
        </w:rPr>
        <w:t xml:space="preserve"> et </w:t>
      </w:r>
      <w:r w:rsidR="005B5B9A">
        <w:rPr>
          <w:lang w:val="fr"/>
        </w:rPr>
        <w:t>dispenser</w:t>
      </w:r>
      <w:r w:rsidR="00E47D40" w:rsidRPr="00816F95">
        <w:rPr>
          <w:lang w:val="fr"/>
        </w:rPr>
        <w:t xml:space="preserve"> une </w:t>
      </w:r>
      <w:r w:rsidR="00E47D40" w:rsidRPr="00C04313">
        <w:rPr>
          <w:b/>
          <w:bCs/>
          <w:lang w:val="fr"/>
        </w:rPr>
        <w:t>formation individuelle</w:t>
      </w:r>
      <w:r w:rsidR="00E47D40">
        <w:rPr>
          <w:lang w:val="fr"/>
        </w:rPr>
        <w:t xml:space="preserve"> </w:t>
      </w:r>
      <w:r w:rsidR="00E47D40" w:rsidRPr="00816F95">
        <w:rPr>
          <w:lang w:val="fr"/>
        </w:rPr>
        <w:t>avec</w:t>
      </w:r>
      <w:r w:rsidR="00E47D40">
        <w:rPr>
          <w:lang w:val="fr"/>
        </w:rPr>
        <w:t xml:space="preserve"> un représentant de </w:t>
      </w:r>
      <w:r w:rsidR="005B5B9A">
        <w:rPr>
          <w:lang w:val="fr"/>
        </w:rPr>
        <w:t>chaque ménage cible</w:t>
      </w:r>
      <w:r w:rsidR="00E47D40" w:rsidRPr="00816F95">
        <w:rPr>
          <w:lang w:val="fr"/>
        </w:rPr>
        <w:t>,</w:t>
      </w:r>
      <w:r w:rsidR="00E47D40">
        <w:rPr>
          <w:lang w:val="fr"/>
        </w:rPr>
        <w:t xml:space="preserve"> tout en respectant les mesures</w:t>
      </w:r>
      <w:r w:rsidR="00E47D40" w:rsidRPr="00816F95">
        <w:rPr>
          <w:lang w:val="fr"/>
        </w:rPr>
        <w:t xml:space="preserve"> de distanciation sociale et d</w:t>
      </w:r>
      <w:r w:rsidR="00431909">
        <w:rPr>
          <w:lang w:val="fr"/>
        </w:rPr>
        <w:t>e PCI</w:t>
      </w:r>
      <w:r w:rsidR="00E47D40" w:rsidRPr="00816F95">
        <w:rPr>
          <w:lang w:val="fr"/>
        </w:rPr>
        <w:t>.</w:t>
      </w:r>
      <w:r w:rsidR="00E47D40">
        <w:rPr>
          <w:lang w:val="fr"/>
        </w:rPr>
        <w:t xml:space="preserve">  </w:t>
      </w:r>
      <w:r w:rsidR="00E47D40" w:rsidRPr="00816F95">
        <w:rPr>
          <w:lang w:val="fr"/>
        </w:rPr>
        <w:t xml:space="preserve"> Cela prendra plus de temps, mais peut être</w:t>
      </w:r>
      <w:r w:rsidR="00E47D40">
        <w:rPr>
          <w:lang w:val="fr"/>
        </w:rPr>
        <w:t xml:space="preserve"> plus adapté à</w:t>
      </w:r>
      <w:r w:rsidR="00E47D40" w:rsidRPr="00816F95">
        <w:rPr>
          <w:lang w:val="fr"/>
        </w:rPr>
        <w:t xml:space="preserve"> certains contextes.</w:t>
      </w:r>
      <w:r w:rsidR="00E47D40">
        <w:rPr>
          <w:lang w:val="fr"/>
        </w:rPr>
        <w:t xml:space="preserve"> Cela peut être mis en œuvre par le biais de </w:t>
      </w:r>
      <w:r w:rsidR="00424B7B">
        <w:rPr>
          <w:lang w:val="fr"/>
        </w:rPr>
        <w:t>l’</w:t>
      </w:r>
      <w:r w:rsidR="00424B7B">
        <w:rPr>
          <w:b/>
          <w:bCs/>
          <w:lang w:val="fr"/>
        </w:rPr>
        <w:t>approche d’</w:t>
      </w:r>
      <w:r w:rsidR="00424B7B" w:rsidRPr="00965442">
        <w:rPr>
          <w:b/>
          <w:bCs/>
          <w:lang w:val="fr"/>
        </w:rPr>
        <w:t>Action communautaire</w:t>
      </w:r>
      <w:r w:rsidR="00424B7B">
        <w:rPr>
          <w:b/>
          <w:bCs/>
          <w:lang w:val="fr"/>
        </w:rPr>
        <w:t xml:space="preserve"> </w:t>
      </w:r>
      <w:r w:rsidR="00424B7B" w:rsidRPr="003552E7">
        <w:rPr>
          <w:b/>
          <w:bCs/>
          <w:lang w:val="fr"/>
        </w:rPr>
        <w:t xml:space="preserve">face au </w:t>
      </w:r>
      <w:r w:rsidR="00424B7B">
        <w:rPr>
          <w:b/>
          <w:bCs/>
          <w:lang w:val="fr"/>
        </w:rPr>
        <w:t>COVID</w:t>
      </w:r>
      <w:r w:rsidR="00424B7B" w:rsidRPr="003552E7">
        <w:rPr>
          <w:b/>
          <w:bCs/>
          <w:lang w:val="fr"/>
        </w:rPr>
        <w:t>-19</w:t>
      </w:r>
      <w:r w:rsidR="00424B7B" w:rsidRPr="00965442">
        <w:rPr>
          <w:b/>
          <w:bCs/>
          <w:lang w:val="fr"/>
        </w:rPr>
        <w:t xml:space="preserve"> (AC)</w:t>
      </w:r>
      <w:r w:rsidR="006077B5">
        <w:rPr>
          <w:b/>
          <w:bCs/>
          <w:lang w:val="fr"/>
        </w:rPr>
        <w:t xml:space="preserve"> </w:t>
      </w:r>
      <w:r w:rsidR="00E47D40" w:rsidRPr="00C04313">
        <w:rPr>
          <w:b/>
          <w:bCs/>
          <w:lang w:val="fr"/>
        </w:rPr>
        <w:t xml:space="preserve">ou </w:t>
      </w:r>
      <w:r w:rsidR="001A66E2">
        <w:rPr>
          <w:b/>
          <w:bCs/>
          <w:lang w:val="fr"/>
        </w:rPr>
        <w:t>au travers</w:t>
      </w:r>
      <w:r w:rsidR="00E47D40" w:rsidRPr="00C04313">
        <w:rPr>
          <w:b/>
          <w:bCs/>
          <w:lang w:val="fr"/>
        </w:rPr>
        <w:t xml:space="preserve"> de sessions </w:t>
      </w:r>
      <w:r w:rsidR="001A66E2">
        <w:rPr>
          <w:b/>
          <w:bCs/>
          <w:lang w:val="fr"/>
        </w:rPr>
        <w:t>indépendantes</w:t>
      </w:r>
      <w:r w:rsidR="00E47D40" w:rsidRPr="00C04313">
        <w:rPr>
          <w:b/>
          <w:bCs/>
          <w:lang w:val="fr"/>
        </w:rPr>
        <w:t>.</w:t>
      </w:r>
    </w:p>
    <w:p w14:paraId="75AD6143" w14:textId="77777777" w:rsidR="001A66E2" w:rsidRDefault="00816F95" w:rsidP="006B4861">
      <w:pPr>
        <w:jc w:val="both"/>
        <w:rPr>
          <w:b/>
          <w:bCs/>
          <w:lang w:val="fr"/>
        </w:rPr>
      </w:pPr>
      <w:r w:rsidRPr="009814B8">
        <w:rPr>
          <w:rFonts w:eastAsia="Times New Roman"/>
          <w:b/>
          <w:bCs/>
          <w:color w:val="FF0000"/>
          <w:lang w:val="fr-FR"/>
        </w:rPr>
        <w:t>Option 3)</w:t>
      </w:r>
      <w:r w:rsidRPr="009814B8">
        <w:rPr>
          <w:rFonts w:eastAsia="Times New Roman"/>
          <w:color w:val="FF0000"/>
          <w:lang w:val="fr-FR"/>
        </w:rPr>
        <w:t xml:space="preserve"> </w:t>
      </w:r>
      <w:r w:rsidR="009814B8" w:rsidRPr="009814B8">
        <w:rPr>
          <w:lang w:val="fr"/>
        </w:rPr>
        <w:t xml:space="preserve">Les ASC/Volontaires Communautaires peuvent soit travailler avec de </w:t>
      </w:r>
      <w:r w:rsidR="009814B8" w:rsidRPr="009814B8">
        <w:rPr>
          <w:b/>
          <w:bCs/>
          <w:lang w:val="fr"/>
        </w:rPr>
        <w:t>petits groupes, soit</w:t>
      </w:r>
      <w:r w:rsidR="009814B8" w:rsidRPr="009814B8">
        <w:rPr>
          <w:lang w:val="fr"/>
        </w:rPr>
        <w:t xml:space="preserve"> aller de maison </w:t>
      </w:r>
      <w:r w:rsidR="009814B8" w:rsidRPr="009814B8">
        <w:rPr>
          <w:b/>
          <w:bCs/>
          <w:lang w:val="fr"/>
        </w:rPr>
        <w:t xml:space="preserve">en maison, </w:t>
      </w:r>
      <w:r w:rsidR="009814B8" w:rsidRPr="009814B8">
        <w:rPr>
          <w:lang w:val="fr"/>
        </w:rPr>
        <w:t xml:space="preserve">en utilisant des tablettes / téléphones (peut-être sur une perche à selfie ou placés </w:t>
      </w:r>
      <w:r w:rsidR="00EE0EBB">
        <w:rPr>
          <w:lang w:val="fr"/>
        </w:rPr>
        <w:t>sur un support</w:t>
      </w:r>
      <w:r w:rsidR="009814B8" w:rsidRPr="009814B8">
        <w:rPr>
          <w:lang w:val="fr"/>
        </w:rPr>
        <w:t xml:space="preserve"> temporaire) avec des vidéos </w:t>
      </w:r>
      <w:r w:rsidR="00C25563">
        <w:rPr>
          <w:lang w:val="fr"/>
        </w:rPr>
        <w:t xml:space="preserve">à faire visionner </w:t>
      </w:r>
      <w:proofErr w:type="gramStart"/>
      <w:r w:rsidR="00C25563">
        <w:rPr>
          <w:lang w:val="fr"/>
        </w:rPr>
        <w:t>a</w:t>
      </w:r>
      <w:proofErr w:type="gramEnd"/>
      <w:r w:rsidR="00C25563">
        <w:rPr>
          <w:lang w:val="fr"/>
        </w:rPr>
        <w:t xml:space="preserve"> un représentant de chaque ménage cible</w:t>
      </w:r>
      <w:r w:rsidR="009814B8" w:rsidRPr="009814B8">
        <w:rPr>
          <w:lang w:val="fr"/>
        </w:rPr>
        <w:t xml:space="preserve">. De courtes vidéos pédagogiques peuvent être utilisées pour montrer comment évaluer les enfants / </w:t>
      </w:r>
      <w:r w:rsidR="001B4FF2">
        <w:rPr>
          <w:lang w:val="fr"/>
        </w:rPr>
        <w:t>FEA</w:t>
      </w:r>
      <w:r w:rsidR="009814B8" w:rsidRPr="009814B8">
        <w:rPr>
          <w:lang w:val="fr"/>
        </w:rPr>
        <w:t xml:space="preserve"> pour la</w:t>
      </w:r>
      <w:r w:rsidR="001B4FF2">
        <w:rPr>
          <w:lang w:val="fr"/>
        </w:rPr>
        <w:t xml:space="preserve"> détection de la Malnutrition</w:t>
      </w:r>
      <w:r w:rsidR="009814B8" w:rsidRPr="009814B8">
        <w:rPr>
          <w:lang w:val="fr"/>
        </w:rPr>
        <w:t xml:space="preserve"> </w:t>
      </w:r>
      <w:r w:rsidR="001B4FF2">
        <w:rPr>
          <w:lang w:val="fr"/>
        </w:rPr>
        <w:t>A</w:t>
      </w:r>
      <w:r w:rsidR="009814B8" w:rsidRPr="009814B8">
        <w:rPr>
          <w:lang w:val="fr"/>
        </w:rPr>
        <w:t xml:space="preserve">iguë et </w:t>
      </w:r>
      <w:r w:rsidR="00D073D0">
        <w:rPr>
          <w:lang w:val="fr"/>
        </w:rPr>
        <w:t>pour présenter les</w:t>
      </w:r>
      <w:r w:rsidR="009814B8" w:rsidRPr="009814B8">
        <w:rPr>
          <w:lang w:val="fr"/>
        </w:rPr>
        <w:t xml:space="preserve"> messages clés. Toutes les vidéos produites devraient être traduites</w:t>
      </w:r>
      <w:r w:rsidR="00871AFB">
        <w:rPr>
          <w:lang w:val="fr"/>
        </w:rPr>
        <w:t xml:space="preserve"> et adaptées au contexte local</w:t>
      </w:r>
      <w:r w:rsidR="009814B8" w:rsidRPr="009814B8">
        <w:rPr>
          <w:lang w:val="fr"/>
        </w:rPr>
        <w:t xml:space="preserve">.  </w:t>
      </w:r>
      <w:r w:rsidR="001A66E2">
        <w:rPr>
          <w:lang w:val="fr"/>
        </w:rPr>
        <w:t>Cela peut être mis en œuvre par le biais de l’</w:t>
      </w:r>
      <w:r w:rsidR="001A66E2">
        <w:rPr>
          <w:b/>
          <w:bCs/>
          <w:lang w:val="fr"/>
        </w:rPr>
        <w:t>approche d’</w:t>
      </w:r>
      <w:r w:rsidR="001A66E2" w:rsidRPr="00965442">
        <w:rPr>
          <w:b/>
          <w:bCs/>
          <w:lang w:val="fr"/>
        </w:rPr>
        <w:t>Action communautaire</w:t>
      </w:r>
      <w:r w:rsidR="001A66E2">
        <w:rPr>
          <w:b/>
          <w:bCs/>
          <w:lang w:val="fr"/>
        </w:rPr>
        <w:t xml:space="preserve"> </w:t>
      </w:r>
      <w:r w:rsidR="001A66E2" w:rsidRPr="003552E7">
        <w:rPr>
          <w:b/>
          <w:bCs/>
          <w:lang w:val="fr"/>
        </w:rPr>
        <w:t xml:space="preserve">face au </w:t>
      </w:r>
      <w:r w:rsidR="001A66E2">
        <w:rPr>
          <w:b/>
          <w:bCs/>
          <w:lang w:val="fr"/>
        </w:rPr>
        <w:t>COVID</w:t>
      </w:r>
      <w:r w:rsidR="001A66E2" w:rsidRPr="003552E7">
        <w:rPr>
          <w:b/>
          <w:bCs/>
          <w:lang w:val="fr"/>
        </w:rPr>
        <w:t>-19</w:t>
      </w:r>
      <w:r w:rsidR="001A66E2" w:rsidRPr="00965442">
        <w:rPr>
          <w:b/>
          <w:bCs/>
          <w:lang w:val="fr"/>
        </w:rPr>
        <w:t xml:space="preserve"> (AC)</w:t>
      </w:r>
      <w:r w:rsidR="001A66E2">
        <w:rPr>
          <w:b/>
          <w:bCs/>
          <w:lang w:val="fr"/>
        </w:rPr>
        <w:t xml:space="preserve"> </w:t>
      </w:r>
      <w:r w:rsidR="001A66E2" w:rsidRPr="00C04313">
        <w:rPr>
          <w:b/>
          <w:bCs/>
          <w:lang w:val="fr"/>
        </w:rPr>
        <w:t xml:space="preserve">ou </w:t>
      </w:r>
      <w:r w:rsidR="001A66E2">
        <w:rPr>
          <w:b/>
          <w:bCs/>
          <w:lang w:val="fr"/>
        </w:rPr>
        <w:t>au travers</w:t>
      </w:r>
      <w:r w:rsidR="001A66E2" w:rsidRPr="00C04313">
        <w:rPr>
          <w:b/>
          <w:bCs/>
          <w:lang w:val="fr"/>
        </w:rPr>
        <w:t xml:space="preserve"> de sessions </w:t>
      </w:r>
      <w:r w:rsidR="001A66E2">
        <w:rPr>
          <w:b/>
          <w:bCs/>
          <w:lang w:val="fr"/>
        </w:rPr>
        <w:t>indépendantes</w:t>
      </w:r>
      <w:r w:rsidR="001A66E2" w:rsidRPr="00C04313">
        <w:rPr>
          <w:b/>
          <w:bCs/>
          <w:lang w:val="fr"/>
        </w:rPr>
        <w:t>.</w:t>
      </w:r>
    </w:p>
    <w:p w14:paraId="64BE762B" w14:textId="0DB957E3" w:rsidR="003F2D12" w:rsidRPr="006442FF" w:rsidRDefault="003F2D12" w:rsidP="006B4861">
      <w:pPr>
        <w:jc w:val="both"/>
        <w:rPr>
          <w:rFonts w:eastAsia="Times New Roman"/>
          <w:lang w:val="fr-FR"/>
        </w:rPr>
      </w:pPr>
      <w:r w:rsidRPr="006442FF">
        <w:rPr>
          <w:rFonts w:eastAsia="Times New Roman"/>
          <w:b/>
          <w:bCs/>
          <w:color w:val="FF0000"/>
          <w:lang w:val="fr-FR"/>
        </w:rPr>
        <w:t xml:space="preserve">Option 4) </w:t>
      </w:r>
      <w:r w:rsidR="006442FF" w:rsidRPr="001A66E2">
        <w:rPr>
          <w:lang w:val="fr"/>
        </w:rPr>
        <w:t xml:space="preserve">Pour d’autres contextes où ce </w:t>
      </w:r>
      <w:r w:rsidR="006442FF">
        <w:rPr>
          <w:lang w:val="fr"/>
        </w:rPr>
        <w:t>les options mentionnées ci-dessus</w:t>
      </w:r>
      <w:r w:rsidR="006442FF" w:rsidRPr="001A66E2">
        <w:rPr>
          <w:lang w:val="fr"/>
        </w:rPr>
        <w:t xml:space="preserve"> n</w:t>
      </w:r>
      <w:r w:rsidR="006442FF">
        <w:rPr>
          <w:lang w:val="fr"/>
        </w:rPr>
        <w:t>e sont</w:t>
      </w:r>
      <w:r w:rsidR="006442FF" w:rsidRPr="001A66E2">
        <w:rPr>
          <w:lang w:val="fr"/>
        </w:rPr>
        <w:t xml:space="preserve"> pas jugé</w:t>
      </w:r>
      <w:r w:rsidR="006442FF">
        <w:rPr>
          <w:lang w:val="fr"/>
        </w:rPr>
        <w:t>es</w:t>
      </w:r>
      <w:r w:rsidR="006442FF" w:rsidRPr="001A66E2">
        <w:rPr>
          <w:lang w:val="fr"/>
        </w:rPr>
        <w:t xml:space="preserve"> faisable, veuillez </w:t>
      </w:r>
      <w:r w:rsidR="006442FF">
        <w:rPr>
          <w:lang w:val="fr"/>
        </w:rPr>
        <w:t xml:space="preserve">contacter </w:t>
      </w:r>
      <w:r w:rsidR="006442FF" w:rsidRPr="001A66E2">
        <w:rPr>
          <w:lang w:val="fr"/>
        </w:rPr>
        <w:t>l</w:t>
      </w:r>
      <w:r w:rsidR="006442FF">
        <w:rPr>
          <w:lang w:val="fr"/>
        </w:rPr>
        <w:t>’équipe</w:t>
      </w:r>
      <w:r w:rsidR="006442FF" w:rsidRPr="001A66E2">
        <w:rPr>
          <w:lang w:val="fr"/>
        </w:rPr>
        <w:t xml:space="preserve"> </w:t>
      </w:r>
      <w:r w:rsidR="006442FF">
        <w:rPr>
          <w:lang w:val="fr"/>
        </w:rPr>
        <w:t>P</w:t>
      </w:r>
      <w:r w:rsidR="006442FF" w:rsidRPr="001A66E2">
        <w:rPr>
          <w:lang w:val="fr"/>
        </w:rPr>
        <w:t>TT</w:t>
      </w:r>
      <w:r w:rsidR="006442FF">
        <w:rPr>
          <w:lang w:val="fr"/>
        </w:rPr>
        <w:t xml:space="preserve"> du siège</w:t>
      </w:r>
      <w:r w:rsidR="006442FF" w:rsidRPr="001A66E2">
        <w:rPr>
          <w:lang w:val="fr"/>
        </w:rPr>
        <w:t xml:space="preserve"> pour </w:t>
      </w:r>
      <w:r w:rsidR="006442FF">
        <w:rPr>
          <w:lang w:val="fr"/>
        </w:rPr>
        <w:t xml:space="preserve">obtenir </w:t>
      </w:r>
      <w:r w:rsidR="006442FF" w:rsidRPr="001A66E2">
        <w:rPr>
          <w:lang w:val="fr"/>
        </w:rPr>
        <w:t>des idées supplémentaires.</w:t>
      </w:r>
    </w:p>
    <w:p w14:paraId="467A3073" w14:textId="4EFD16B3" w:rsidR="00B161E2" w:rsidRPr="00B161E2" w:rsidRDefault="006442FF" w:rsidP="006804F1">
      <w:pPr>
        <w:spacing w:after="0"/>
        <w:jc w:val="both"/>
        <w:rPr>
          <w:lang w:val="fr-FR"/>
        </w:rPr>
      </w:pPr>
      <w:r w:rsidRPr="00816F95">
        <w:rPr>
          <w:lang w:val="fr"/>
        </w:rPr>
        <w:t>Normalement, les</w:t>
      </w:r>
      <w:r w:rsidR="00095DA2">
        <w:rPr>
          <w:lang w:val="fr"/>
        </w:rPr>
        <w:t xml:space="preserve"> sessions </w:t>
      </w:r>
      <w:r w:rsidR="001D0749">
        <w:rPr>
          <w:lang w:val="fr"/>
        </w:rPr>
        <w:t xml:space="preserve">standards </w:t>
      </w:r>
      <w:r w:rsidR="00095DA2">
        <w:rPr>
          <w:lang w:val="fr"/>
        </w:rPr>
        <w:t>de</w:t>
      </w:r>
      <w:r w:rsidRPr="00816F95">
        <w:rPr>
          <w:lang w:val="fr"/>
        </w:rPr>
        <w:t xml:space="preserve"> formation </w:t>
      </w:r>
      <w:r w:rsidR="00095DA2">
        <w:rPr>
          <w:lang w:val="fr"/>
        </w:rPr>
        <w:t>sur l</w:t>
      </w:r>
      <w:r w:rsidR="001D0749">
        <w:rPr>
          <w:lang w:val="fr"/>
        </w:rPr>
        <w:t>’approche PB-Famille</w:t>
      </w:r>
      <w:r w:rsidRPr="00816F95">
        <w:rPr>
          <w:lang w:val="fr"/>
        </w:rPr>
        <w:t xml:space="preserve"> ne prennent que 20 à 30 minutes, de sorte qu’une version adaptée et simplifiée pourrait être</w:t>
      </w:r>
      <w:r w:rsidR="00B161E2">
        <w:rPr>
          <w:lang w:val="fr"/>
        </w:rPr>
        <w:t xml:space="preserve"> </w:t>
      </w:r>
      <w:r>
        <w:rPr>
          <w:lang w:val="fr"/>
        </w:rPr>
        <w:t>plus</w:t>
      </w:r>
      <w:r w:rsidR="00B161E2">
        <w:rPr>
          <w:lang w:val="fr"/>
        </w:rPr>
        <w:t xml:space="preserve"> </w:t>
      </w:r>
      <w:r w:rsidRPr="00816F95">
        <w:rPr>
          <w:lang w:val="fr"/>
        </w:rPr>
        <w:t>rapide.</w:t>
      </w:r>
      <w:r>
        <w:rPr>
          <w:lang w:val="fr"/>
        </w:rPr>
        <w:t xml:space="preserve"> De courtes vidéos pourraient être </w:t>
      </w:r>
      <w:r w:rsidR="00B161E2">
        <w:rPr>
          <w:lang w:val="fr"/>
        </w:rPr>
        <w:t>réalisées</w:t>
      </w:r>
      <w:r w:rsidR="00B161E2" w:rsidRPr="006442FF">
        <w:rPr>
          <w:rFonts w:eastAsia="Times New Roman"/>
          <w:lang w:val="fr-FR"/>
        </w:rPr>
        <w:t xml:space="preserve"> :</w:t>
      </w:r>
      <w:r w:rsidR="003C6ED5" w:rsidRPr="006442FF">
        <w:rPr>
          <w:rFonts w:eastAsia="Times New Roman"/>
          <w:lang w:val="fr-FR"/>
        </w:rPr>
        <w:t xml:space="preserve"> </w:t>
      </w:r>
      <w:hyperlink r:id="rId15" w:history="1">
        <w:r w:rsidR="003C6ED5" w:rsidRPr="006442FF">
          <w:rPr>
            <w:rStyle w:val="Hyperlink"/>
            <w:rFonts w:eastAsia="Times New Roman"/>
            <w:color w:val="auto"/>
            <w:lang w:val="fr-FR"/>
          </w:rPr>
          <w:t>https://www.youtube.com/watch?v=vW0St0NbWWY</w:t>
        </w:r>
      </w:hyperlink>
      <w:r w:rsidR="003C6ED5" w:rsidRPr="006442FF">
        <w:rPr>
          <w:rFonts w:eastAsia="Times New Roman"/>
          <w:lang w:val="fr-FR"/>
        </w:rPr>
        <w:t xml:space="preserve"> –</w:t>
      </w:r>
      <w:r w:rsidR="003001C2" w:rsidRPr="006442FF">
        <w:rPr>
          <w:rFonts w:eastAsia="Times New Roman"/>
          <w:lang w:val="fr-FR"/>
        </w:rPr>
        <w:t xml:space="preserve"> </w:t>
      </w:r>
      <w:r w:rsidR="00B161E2">
        <w:rPr>
          <w:lang w:val="fr"/>
        </w:rPr>
        <w:t>il ne s’agit pas du</w:t>
      </w:r>
      <w:r w:rsidR="00B161E2" w:rsidRPr="006442FF">
        <w:rPr>
          <w:lang w:val="fr"/>
        </w:rPr>
        <w:t xml:space="preserve"> meilleur exemple, </w:t>
      </w:r>
      <w:r w:rsidR="00B161E2">
        <w:rPr>
          <w:lang w:val="fr"/>
        </w:rPr>
        <w:t xml:space="preserve">il </w:t>
      </w:r>
      <w:r w:rsidR="006E5296">
        <w:rPr>
          <w:lang w:val="fr"/>
        </w:rPr>
        <w:t>doit être utilis</w:t>
      </w:r>
      <w:r w:rsidR="00DC7F94">
        <w:rPr>
          <w:lang w:val="fr"/>
        </w:rPr>
        <w:t>é</w:t>
      </w:r>
      <w:r w:rsidR="006E5296">
        <w:rPr>
          <w:lang w:val="fr"/>
        </w:rPr>
        <w:t xml:space="preserve"> </w:t>
      </w:r>
      <w:r w:rsidR="00BB7E8C">
        <w:rPr>
          <w:lang w:val="fr"/>
        </w:rPr>
        <w:t>à</w:t>
      </w:r>
      <w:r w:rsidR="006E5296">
        <w:rPr>
          <w:lang w:val="fr"/>
        </w:rPr>
        <w:t xml:space="preserve"> titre</w:t>
      </w:r>
      <w:r w:rsidR="00B161E2" w:rsidRPr="006442FF">
        <w:rPr>
          <w:lang w:val="fr"/>
        </w:rPr>
        <w:t xml:space="preserve"> illustratif. </w:t>
      </w:r>
      <w:r w:rsidR="00B161E2" w:rsidRPr="00816F95">
        <w:rPr>
          <w:lang w:val="fr"/>
        </w:rPr>
        <w:t>Nous avons d</w:t>
      </w:r>
      <w:bookmarkStart w:id="0" w:name="_Hlk84347496"/>
      <w:r w:rsidR="00B161E2" w:rsidRPr="00816F95">
        <w:rPr>
          <w:lang w:val="fr"/>
        </w:rPr>
        <w:t>é</w:t>
      </w:r>
      <w:bookmarkEnd w:id="0"/>
      <w:r w:rsidR="00B161E2" w:rsidRPr="00816F95">
        <w:rPr>
          <w:lang w:val="fr"/>
        </w:rPr>
        <w:t>jà un</w:t>
      </w:r>
      <w:r w:rsidR="00B161E2">
        <w:rPr>
          <w:lang w:val="fr"/>
        </w:rPr>
        <w:t xml:space="preserve"> guide </w:t>
      </w:r>
      <w:r w:rsidR="00DC7F94">
        <w:rPr>
          <w:lang w:val="fr"/>
        </w:rPr>
        <w:t>court</w:t>
      </w:r>
      <w:r w:rsidR="000904DB">
        <w:rPr>
          <w:lang w:val="fr"/>
        </w:rPr>
        <w:t xml:space="preserve"> incluant des images et</w:t>
      </w:r>
      <w:r w:rsidR="00B161E2">
        <w:rPr>
          <w:lang w:val="fr"/>
        </w:rPr>
        <w:t xml:space="preserve"> détaillant comment </w:t>
      </w:r>
      <w:r w:rsidR="00DC7F94">
        <w:rPr>
          <w:lang w:val="fr"/>
        </w:rPr>
        <w:t>utiliser le ruban PB</w:t>
      </w:r>
      <w:r w:rsidR="00B161E2" w:rsidRPr="00816F95">
        <w:rPr>
          <w:lang w:val="fr"/>
        </w:rPr>
        <w:t xml:space="preserve"> et </w:t>
      </w:r>
      <w:r w:rsidR="00BB7E8C">
        <w:rPr>
          <w:lang w:val="fr"/>
        </w:rPr>
        <w:t>d</w:t>
      </w:r>
      <w:r w:rsidR="00B161E2" w:rsidRPr="00816F95">
        <w:rPr>
          <w:lang w:val="fr"/>
        </w:rPr>
        <w:t>é</w:t>
      </w:r>
      <w:r w:rsidR="00BB7E8C">
        <w:rPr>
          <w:lang w:val="fr"/>
        </w:rPr>
        <w:t>tecter le</w:t>
      </w:r>
      <w:r w:rsidR="00B161E2" w:rsidRPr="00816F95">
        <w:rPr>
          <w:lang w:val="fr"/>
        </w:rPr>
        <w:t xml:space="preserve"> kwash</w:t>
      </w:r>
      <w:r w:rsidR="00B161E2">
        <w:rPr>
          <w:lang w:val="fr"/>
        </w:rPr>
        <w:t>iorkor</w:t>
      </w:r>
      <w:r w:rsidR="000904DB">
        <w:rPr>
          <w:lang w:val="fr"/>
        </w:rPr>
        <w:t xml:space="preserve">. Ce guide </w:t>
      </w:r>
      <w:r w:rsidR="00B161E2">
        <w:rPr>
          <w:lang w:val="fr"/>
        </w:rPr>
        <w:t>peut être utilisé pour accompagner la formation</w:t>
      </w:r>
      <w:r w:rsidR="00B161E2" w:rsidRPr="00816F95">
        <w:rPr>
          <w:lang w:val="fr"/>
        </w:rPr>
        <w:t xml:space="preserve"> voir</w:t>
      </w:r>
      <w:r w:rsidR="00B161E2">
        <w:rPr>
          <w:lang w:val="fr"/>
        </w:rPr>
        <w:t xml:space="preserve"> ci-dessous</w:t>
      </w:r>
      <w:r w:rsidR="000904DB">
        <w:rPr>
          <w:lang w:val="fr"/>
        </w:rPr>
        <w:t xml:space="preserve"> </w:t>
      </w:r>
      <w:r w:rsidR="00B161E2">
        <w:rPr>
          <w:lang w:val="fr"/>
        </w:rPr>
        <w:t>:</w:t>
      </w:r>
    </w:p>
    <w:p w14:paraId="6AE3FAE7" w14:textId="58A188D6" w:rsidR="005B769A" w:rsidRPr="00B161E2" w:rsidRDefault="005B769A" w:rsidP="005B769A">
      <w:pPr>
        <w:spacing w:after="120"/>
        <w:jc w:val="both"/>
        <w:rPr>
          <w:rFonts w:eastAsia="Times New Roman"/>
          <w:lang w:val="fr-FR"/>
        </w:rPr>
      </w:pPr>
    </w:p>
    <w:p w14:paraId="4BD0B21F" w14:textId="3999D705" w:rsidR="000904DB" w:rsidRPr="000904DB" w:rsidRDefault="000904DB" w:rsidP="005B23F1">
      <w:pPr>
        <w:spacing w:after="0"/>
        <w:rPr>
          <w:rFonts w:eastAsia="Times New Roman" w:cstheme="minorHAnsi"/>
          <w:b/>
          <w:bCs/>
          <w:color w:val="70AD47" w:themeColor="accent6"/>
          <w:sz w:val="36"/>
          <w:szCs w:val="36"/>
          <w:lang w:val="fr-FR"/>
        </w:rPr>
      </w:pPr>
      <w:r w:rsidRPr="00E168C1">
        <w:rPr>
          <w:b/>
          <w:bCs/>
          <w:color w:val="70AD47" w:themeColor="accent6"/>
          <w:sz w:val="36"/>
          <w:szCs w:val="36"/>
          <w:lang w:val="fr"/>
        </w:rPr>
        <w:t xml:space="preserve">Aide à la formation </w:t>
      </w:r>
      <w:proofErr w:type="gramStart"/>
      <w:r w:rsidRPr="00E168C1">
        <w:rPr>
          <w:b/>
          <w:bCs/>
          <w:color w:val="70AD47" w:themeColor="accent6"/>
          <w:sz w:val="36"/>
          <w:szCs w:val="36"/>
          <w:lang w:val="fr"/>
        </w:rPr>
        <w:t xml:space="preserve">pour </w:t>
      </w:r>
      <w:r w:rsidR="00EC462A">
        <w:rPr>
          <w:b/>
          <w:bCs/>
          <w:color w:val="70AD47" w:themeColor="accent6"/>
          <w:sz w:val="36"/>
          <w:szCs w:val="36"/>
          <w:lang w:val="fr"/>
        </w:rPr>
        <w:t xml:space="preserve"> la</w:t>
      </w:r>
      <w:proofErr w:type="gramEnd"/>
      <w:r w:rsidR="00EC462A">
        <w:rPr>
          <w:b/>
          <w:bCs/>
          <w:color w:val="70AD47" w:themeColor="accent6"/>
          <w:sz w:val="36"/>
          <w:szCs w:val="36"/>
          <w:lang w:val="fr"/>
        </w:rPr>
        <w:t xml:space="preserve"> Formation des Formateurs (</w:t>
      </w:r>
      <w:proofErr w:type="spellStart"/>
      <w:r w:rsidR="00EC462A">
        <w:rPr>
          <w:b/>
          <w:bCs/>
          <w:color w:val="70AD47" w:themeColor="accent6"/>
          <w:sz w:val="36"/>
          <w:szCs w:val="36"/>
          <w:lang w:val="fr"/>
        </w:rPr>
        <w:t>FdF</w:t>
      </w:r>
      <w:proofErr w:type="spellEnd"/>
      <w:r w:rsidR="00EC462A">
        <w:rPr>
          <w:b/>
          <w:bCs/>
          <w:color w:val="70AD47" w:themeColor="accent6"/>
          <w:sz w:val="36"/>
          <w:szCs w:val="36"/>
          <w:lang w:val="fr"/>
        </w:rPr>
        <w:t>)</w:t>
      </w:r>
      <w:r w:rsidRPr="00E168C1">
        <w:rPr>
          <w:b/>
          <w:bCs/>
          <w:color w:val="70AD47" w:themeColor="accent6"/>
          <w:sz w:val="36"/>
          <w:szCs w:val="36"/>
          <w:lang w:val="fr"/>
        </w:rPr>
        <w:t xml:space="preserve">: </w:t>
      </w:r>
      <w:r w:rsidR="00EC462A">
        <w:rPr>
          <w:b/>
          <w:bCs/>
          <w:color w:val="70AD47" w:themeColor="accent6"/>
          <w:sz w:val="36"/>
          <w:szCs w:val="36"/>
          <w:lang w:val="fr"/>
        </w:rPr>
        <w:t>PB</w:t>
      </w:r>
      <w:r w:rsidRPr="00E168C1">
        <w:rPr>
          <w:b/>
          <w:bCs/>
          <w:color w:val="70AD47" w:themeColor="accent6"/>
          <w:sz w:val="36"/>
          <w:szCs w:val="36"/>
          <w:lang w:val="fr"/>
        </w:rPr>
        <w:t xml:space="preserve"> et Kwashiorkor pour la </w:t>
      </w:r>
      <w:proofErr w:type="spellStart"/>
      <w:r w:rsidR="000A0D2E">
        <w:rPr>
          <w:b/>
          <w:bCs/>
          <w:color w:val="70AD47" w:themeColor="accent6"/>
          <w:sz w:val="36"/>
          <w:szCs w:val="36"/>
          <w:lang w:val="fr"/>
        </w:rPr>
        <w:t>detection</w:t>
      </w:r>
      <w:proofErr w:type="spellEnd"/>
      <w:r w:rsidR="000A0D2E">
        <w:rPr>
          <w:b/>
          <w:bCs/>
          <w:color w:val="70AD47" w:themeColor="accent6"/>
          <w:sz w:val="36"/>
          <w:szCs w:val="36"/>
          <w:lang w:val="fr"/>
        </w:rPr>
        <w:t xml:space="preserve"> de la </w:t>
      </w:r>
      <w:r w:rsidRPr="00E168C1">
        <w:rPr>
          <w:b/>
          <w:bCs/>
          <w:color w:val="70AD47" w:themeColor="accent6"/>
          <w:sz w:val="36"/>
          <w:szCs w:val="36"/>
          <w:lang w:val="fr"/>
        </w:rPr>
        <w:t>M</w:t>
      </w:r>
      <w:r w:rsidR="000A0D2E">
        <w:rPr>
          <w:b/>
          <w:bCs/>
          <w:color w:val="70AD47" w:themeColor="accent6"/>
          <w:sz w:val="36"/>
          <w:szCs w:val="36"/>
          <w:lang w:val="fr"/>
        </w:rPr>
        <w:t>alnutrition A</w:t>
      </w:r>
      <w:r w:rsidRPr="00E168C1">
        <w:rPr>
          <w:b/>
          <w:bCs/>
          <w:color w:val="70AD47" w:themeColor="accent6"/>
          <w:sz w:val="36"/>
          <w:szCs w:val="36"/>
          <w:lang w:val="fr"/>
        </w:rPr>
        <w:t>iguë</w:t>
      </w:r>
    </w:p>
    <w:p w14:paraId="269D0972" w14:textId="77777777" w:rsidR="000011E2" w:rsidRPr="000A0D2E" w:rsidRDefault="000011E2" w:rsidP="005B769A">
      <w:pPr>
        <w:spacing w:after="0"/>
        <w:rPr>
          <w:rFonts w:cstheme="minorHAnsi"/>
          <w:sz w:val="16"/>
          <w:szCs w:val="16"/>
          <w:lang w:val="fr-FR"/>
        </w:rPr>
      </w:pPr>
    </w:p>
    <w:p w14:paraId="30F8AA1A" w14:textId="4A2DC100" w:rsidR="0003152A" w:rsidRPr="00E168C1" w:rsidRDefault="009E0378" w:rsidP="00E168C1">
      <w:pPr>
        <w:pStyle w:val="Heading1"/>
        <w:numPr>
          <w:ilvl w:val="0"/>
          <w:numId w:val="8"/>
        </w:numPr>
        <w:spacing w:before="0"/>
        <w:ind w:left="360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  <w:lang w:val="en-IE"/>
        </w:rPr>
      </w:pPr>
      <w:r w:rsidRPr="009E0378">
        <w:rPr>
          <w:rFonts w:asciiTheme="minorHAnsi" w:hAnsiTheme="minorHAnsi" w:cstheme="minorHAnsi"/>
          <w:b/>
          <w:bCs/>
          <w:color w:val="auto"/>
          <w:sz w:val="22"/>
          <w:szCs w:val="22"/>
          <w:lang w:val="fr-FR"/>
        </w:rPr>
        <w:t>Périmètre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  <w:lang w:val="en-IE"/>
        </w:rPr>
        <w:t xml:space="preserve"> Brachial</w:t>
      </w:r>
      <w:r w:rsidR="0003152A" w:rsidRPr="00E168C1">
        <w:rPr>
          <w:rFonts w:asciiTheme="minorHAnsi" w:hAnsiTheme="minorHAnsi" w:cstheme="minorHAnsi"/>
          <w:b/>
          <w:bCs/>
          <w:color w:val="auto"/>
          <w:sz w:val="22"/>
          <w:szCs w:val="22"/>
          <w:lang w:val="en-IE"/>
        </w:rPr>
        <w:t xml:space="preserve"> (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  <w:lang w:val="en-IE"/>
        </w:rPr>
        <w:t>PB</w:t>
      </w:r>
      <w:r w:rsidR="0003152A" w:rsidRPr="00E168C1">
        <w:rPr>
          <w:rFonts w:asciiTheme="minorHAnsi" w:hAnsiTheme="minorHAnsi" w:cstheme="minorHAnsi"/>
          <w:b/>
          <w:bCs/>
          <w:color w:val="auto"/>
          <w:sz w:val="22"/>
          <w:szCs w:val="22"/>
          <w:lang w:val="en-IE"/>
        </w:rPr>
        <w:t>)</w:t>
      </w:r>
    </w:p>
    <w:p w14:paraId="63D74337" w14:textId="45A1688B" w:rsidR="00E168C1" w:rsidRDefault="00E168C1" w:rsidP="00E168C1">
      <w:pPr>
        <w:pStyle w:val="ListParagraph"/>
        <w:tabs>
          <w:tab w:val="left" w:pos="0"/>
        </w:tabs>
        <w:ind w:left="90"/>
        <w:contextualSpacing/>
        <w:jc w:val="both"/>
        <w:rPr>
          <w:rFonts w:asciiTheme="minorHAnsi" w:eastAsiaTheme="majorEastAsia" w:hAnsiTheme="minorHAnsi" w:cstheme="minorHAnsi"/>
          <w:lang w:val="en-IE"/>
        </w:rPr>
      </w:pPr>
      <w:r w:rsidRPr="00E168C1">
        <w:rPr>
          <w:rFonts w:cstheme="minorHAnsi"/>
          <w:noProof/>
          <w:color w:val="0000FF"/>
          <w:lang w:val="en-IE" w:eastAsia="en-IE"/>
        </w:rPr>
        <w:drawing>
          <wp:inline distT="0" distB="0" distL="0" distR="0" wp14:anchorId="635AE1B2" wp14:editId="3091642C">
            <wp:extent cx="6544446" cy="774550"/>
            <wp:effectExtent l="0" t="0" r="0" b="6985"/>
            <wp:docPr id="5" name="Picture 5" descr="http://weighandmeasure.com/images/ArmTape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eighandmeasure.com/images/ArmTape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40621" b="42111"/>
                    <a:stretch/>
                  </pic:blipFill>
                  <pic:spPr bwMode="auto">
                    <a:xfrm>
                      <a:off x="0" y="0"/>
                      <a:ext cx="6746816" cy="79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348312" w14:textId="77777777" w:rsidR="00E168C1" w:rsidRDefault="00E168C1" w:rsidP="00E168C1">
      <w:pPr>
        <w:pStyle w:val="ListParagraph"/>
        <w:tabs>
          <w:tab w:val="left" w:pos="0"/>
        </w:tabs>
        <w:ind w:left="90"/>
        <w:contextualSpacing/>
        <w:jc w:val="both"/>
        <w:rPr>
          <w:rFonts w:asciiTheme="minorHAnsi" w:eastAsiaTheme="majorEastAsia" w:hAnsiTheme="minorHAnsi" w:cstheme="minorHAnsi"/>
          <w:lang w:val="en-IE"/>
        </w:rPr>
      </w:pPr>
    </w:p>
    <w:p w14:paraId="076AE54B" w14:textId="6B0043CA" w:rsidR="0003152A" w:rsidRPr="00E168C1" w:rsidRDefault="009E0378" w:rsidP="00F767A7">
      <w:pPr>
        <w:pStyle w:val="ListParagraph"/>
        <w:numPr>
          <w:ilvl w:val="1"/>
          <w:numId w:val="4"/>
        </w:numPr>
        <w:ind w:left="720"/>
        <w:contextualSpacing/>
        <w:jc w:val="both"/>
        <w:rPr>
          <w:rFonts w:asciiTheme="minorHAnsi" w:eastAsiaTheme="majorEastAsia" w:hAnsiTheme="minorHAnsi" w:cstheme="minorHAnsi"/>
          <w:b/>
          <w:bCs/>
          <w:lang w:val="en-IE"/>
        </w:rPr>
      </w:pPr>
      <w:r>
        <w:rPr>
          <w:rFonts w:asciiTheme="minorHAnsi" w:eastAsiaTheme="majorEastAsia" w:hAnsiTheme="minorHAnsi" w:cstheme="minorHAnsi"/>
          <w:b/>
          <w:bCs/>
          <w:lang w:val="en-IE"/>
        </w:rPr>
        <w:t>Enfant</w:t>
      </w:r>
      <w:r w:rsidR="0003152A" w:rsidRPr="00E168C1">
        <w:rPr>
          <w:rFonts w:asciiTheme="minorHAnsi" w:eastAsiaTheme="majorEastAsia" w:hAnsiTheme="minorHAnsi" w:cstheme="minorHAnsi"/>
          <w:b/>
          <w:bCs/>
          <w:lang w:val="en-IE"/>
        </w:rPr>
        <w:t xml:space="preserve"> 6 - 59 </w:t>
      </w:r>
      <w:proofErr w:type="spellStart"/>
      <w:r w:rsidR="0003152A" w:rsidRPr="00E168C1">
        <w:rPr>
          <w:rFonts w:asciiTheme="minorHAnsi" w:eastAsiaTheme="majorEastAsia" w:hAnsiTheme="minorHAnsi" w:cstheme="minorHAnsi"/>
          <w:b/>
          <w:bCs/>
          <w:lang w:val="en-IE"/>
        </w:rPr>
        <w:t>mo</w:t>
      </w:r>
      <w:r>
        <w:rPr>
          <w:rFonts w:asciiTheme="minorHAnsi" w:eastAsiaTheme="majorEastAsia" w:hAnsiTheme="minorHAnsi" w:cstheme="minorHAnsi"/>
          <w:b/>
          <w:bCs/>
          <w:lang w:val="en-IE"/>
        </w:rPr>
        <w:t>i</w:t>
      </w:r>
      <w:r w:rsidR="0003152A" w:rsidRPr="00E168C1">
        <w:rPr>
          <w:rFonts w:asciiTheme="minorHAnsi" w:eastAsiaTheme="majorEastAsia" w:hAnsiTheme="minorHAnsi" w:cstheme="minorHAnsi"/>
          <w:b/>
          <w:bCs/>
          <w:lang w:val="en-IE"/>
        </w:rPr>
        <w:t>s</w:t>
      </w:r>
      <w:proofErr w:type="spellEnd"/>
    </w:p>
    <w:p w14:paraId="41589F34" w14:textId="77777777" w:rsidR="006D0622" w:rsidRPr="006D0622" w:rsidRDefault="002B56FA" w:rsidP="006D0622">
      <w:pPr>
        <w:pStyle w:val="ListParagraph"/>
        <w:numPr>
          <w:ilvl w:val="0"/>
          <w:numId w:val="10"/>
        </w:numPr>
        <w:tabs>
          <w:tab w:val="left" w:pos="720"/>
        </w:tabs>
        <w:contextualSpacing/>
        <w:jc w:val="both"/>
        <w:rPr>
          <w:rFonts w:asciiTheme="minorHAnsi" w:hAnsiTheme="minorHAnsi" w:cstheme="minorHAnsi"/>
          <w:lang w:val="fr-FR"/>
        </w:rPr>
      </w:pPr>
      <w:r w:rsidRPr="00B11921">
        <w:rPr>
          <w:lang w:val="fr"/>
        </w:rPr>
        <w:t xml:space="preserve">Les enfants de cette tranche d’âge dont le MUAC est &lt;11,5 cm sont considérés comme souffrant de </w:t>
      </w:r>
      <w:r w:rsidR="006D0622">
        <w:rPr>
          <w:lang w:val="fr"/>
        </w:rPr>
        <w:t>M</w:t>
      </w:r>
      <w:r w:rsidRPr="00B11921">
        <w:rPr>
          <w:lang w:val="fr"/>
        </w:rPr>
        <w:t xml:space="preserve">alnutrition </w:t>
      </w:r>
      <w:r w:rsidR="006D0622">
        <w:rPr>
          <w:lang w:val="fr"/>
        </w:rPr>
        <w:t>A</w:t>
      </w:r>
      <w:r w:rsidRPr="00B11921">
        <w:rPr>
          <w:lang w:val="fr"/>
        </w:rPr>
        <w:t xml:space="preserve">iguë </w:t>
      </w:r>
      <w:r w:rsidR="006D0622">
        <w:rPr>
          <w:lang w:val="fr"/>
        </w:rPr>
        <w:t>S</w:t>
      </w:r>
      <w:r w:rsidRPr="00B11921">
        <w:rPr>
          <w:lang w:val="fr"/>
        </w:rPr>
        <w:t xml:space="preserve">évère (MAS). Ceci est généralement </w:t>
      </w:r>
      <w:r>
        <w:rPr>
          <w:lang w:val="fr"/>
        </w:rPr>
        <w:t>caract</w:t>
      </w:r>
      <w:r w:rsidRPr="00B11921">
        <w:rPr>
          <w:lang w:val="fr"/>
        </w:rPr>
        <w:t>é</w:t>
      </w:r>
      <w:r>
        <w:rPr>
          <w:lang w:val="fr"/>
        </w:rPr>
        <w:t>risé par la couleur</w:t>
      </w:r>
      <w:r w:rsidRPr="00B11921">
        <w:rPr>
          <w:lang w:val="fr"/>
        </w:rPr>
        <w:t xml:space="preserve"> « rouge » sur </w:t>
      </w:r>
      <w:r>
        <w:rPr>
          <w:lang w:val="fr"/>
        </w:rPr>
        <w:t>le ruban PB</w:t>
      </w:r>
      <w:r w:rsidRPr="00B11921">
        <w:rPr>
          <w:lang w:val="fr"/>
        </w:rPr>
        <w:t xml:space="preserve">. </w:t>
      </w:r>
    </w:p>
    <w:p w14:paraId="05833510" w14:textId="2979D121" w:rsidR="006D0622" w:rsidRPr="006D0622" w:rsidRDefault="006D0622" w:rsidP="006D0622">
      <w:pPr>
        <w:pStyle w:val="ListParagraph"/>
        <w:numPr>
          <w:ilvl w:val="0"/>
          <w:numId w:val="10"/>
        </w:numPr>
        <w:tabs>
          <w:tab w:val="left" w:pos="720"/>
        </w:tabs>
        <w:contextualSpacing/>
        <w:jc w:val="both"/>
        <w:rPr>
          <w:rFonts w:asciiTheme="minorHAnsi" w:hAnsiTheme="minorHAnsi" w:cstheme="minorHAnsi"/>
          <w:lang w:val="fr-FR"/>
        </w:rPr>
      </w:pPr>
      <w:r w:rsidRPr="006D0622">
        <w:rPr>
          <w:lang w:val="fr"/>
        </w:rPr>
        <w:t>Les enfants de cette tranche d’âge dont le MUAC est &gt;11,5 cm, mais &lt;12,5 cm sont considérés comme souffrant de Malnutrition Aiguë Modérée (MAM). Ceci est généralement affiché comme « jaune » sur la bande MUAC.</w:t>
      </w:r>
    </w:p>
    <w:p w14:paraId="023073D4" w14:textId="77777777" w:rsidR="00B65F30" w:rsidRPr="006D0622" w:rsidRDefault="00B65F30" w:rsidP="00B65F30">
      <w:pPr>
        <w:pStyle w:val="ListParagraph"/>
        <w:tabs>
          <w:tab w:val="left" w:pos="810"/>
        </w:tabs>
        <w:ind w:left="810"/>
        <w:contextualSpacing/>
        <w:jc w:val="both"/>
        <w:rPr>
          <w:rFonts w:asciiTheme="minorHAnsi" w:hAnsiTheme="minorHAnsi" w:cstheme="minorHAnsi"/>
          <w:lang w:val="fr-FR"/>
        </w:rPr>
      </w:pPr>
    </w:p>
    <w:p w14:paraId="4D81AC9B" w14:textId="2C7ED98D" w:rsidR="00F00CC9" w:rsidRPr="00F00CC9" w:rsidRDefault="001F332A" w:rsidP="00BB17CE">
      <w:pPr>
        <w:jc w:val="both"/>
        <w:rPr>
          <w:rFonts w:cstheme="minorHAnsi"/>
          <w:lang w:val="fr-FR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E88A39" wp14:editId="4280151E">
                <wp:simplePos x="0" y="0"/>
                <wp:positionH relativeFrom="margin">
                  <wp:align>right</wp:align>
                </wp:positionH>
                <wp:positionV relativeFrom="paragraph">
                  <wp:posOffset>774700</wp:posOffset>
                </wp:positionV>
                <wp:extent cx="3068955" cy="28384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8955" cy="2838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E825A3" w14:textId="4DD5BB59" w:rsidR="00B80047" w:rsidRPr="001F6E1B" w:rsidRDefault="006C0BAF" w:rsidP="00E168C1">
                            <w:pPr>
                              <w:spacing w:after="0" w:line="240" w:lineRule="auto"/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</w:pPr>
                            <w:r w:rsidRPr="002D71E1"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  <w:t xml:space="preserve">Comment mesurer </w:t>
                            </w:r>
                            <w:proofErr w:type="spellStart"/>
                            <w:r w:rsidRPr="002D71E1"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  <w:t>correcte</w:t>
                            </w:r>
                            <w:r w:rsidR="001F6E1B"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  <w:t>ement</w:t>
                            </w:r>
                            <w:proofErr w:type="spellEnd"/>
                            <w:r w:rsidRPr="002D71E1"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  <w:t xml:space="preserve"> le PB</w:t>
                            </w:r>
                            <w:r w:rsidR="001F6E1B"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  <w:t xml:space="preserve"> </w:t>
                            </w:r>
                            <w:r w:rsidR="001F6E1B" w:rsidRPr="001F6E1B"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  <w:t>ou MUAC (</w:t>
                            </w:r>
                            <w:proofErr w:type="spellStart"/>
                            <w:r w:rsidR="001F6E1B"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  <w:t>M</w:t>
                            </w:r>
                            <w:r w:rsidR="001F6E1B" w:rsidRPr="001F6E1B"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  <w:t>id-</w:t>
                            </w:r>
                            <w:r w:rsidR="001F6E1B"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  <w:t>U</w:t>
                            </w:r>
                            <w:r w:rsidR="001F6E1B" w:rsidRPr="001F6E1B"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  <w:t>pper</w:t>
                            </w:r>
                            <w:proofErr w:type="spellEnd"/>
                            <w:r w:rsidR="001F6E1B" w:rsidRPr="001F6E1B"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  <w:t xml:space="preserve"> </w:t>
                            </w:r>
                            <w:r w:rsidR="001F6E1B"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  <w:t>A</w:t>
                            </w:r>
                            <w:r w:rsidR="001F6E1B" w:rsidRPr="001F6E1B"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  <w:t xml:space="preserve">rm </w:t>
                            </w:r>
                            <w:proofErr w:type="spellStart"/>
                            <w:r w:rsidR="001F6E1B"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  <w:t>C</w:t>
                            </w:r>
                            <w:r w:rsidR="001F6E1B" w:rsidRPr="001F6E1B"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  <w:t>ircumference</w:t>
                            </w:r>
                            <w:proofErr w:type="spellEnd"/>
                            <w:r w:rsidR="001F6E1B" w:rsidRPr="001F6E1B">
                              <w:rPr>
                                <w:rFonts w:cstheme="minorHAnsi"/>
                                <w:u w:val="single"/>
                                <w:lang w:val="fr-FR"/>
                              </w:rPr>
                              <w:t>)</w:t>
                            </w:r>
                          </w:p>
                          <w:p w14:paraId="44A9F7C7" w14:textId="77777777" w:rsidR="00E168C1" w:rsidRPr="002D71E1" w:rsidRDefault="00E168C1" w:rsidP="00E168C1">
                            <w:pPr>
                              <w:spacing w:after="0" w:line="240" w:lineRule="auto"/>
                              <w:rPr>
                                <w:rFonts w:cstheme="minorHAnsi"/>
                                <w:sz w:val="16"/>
                                <w:szCs w:val="16"/>
                                <w:u w:val="single"/>
                                <w:lang w:val="fr-FR"/>
                              </w:rPr>
                            </w:pPr>
                          </w:p>
                          <w:p w14:paraId="6FF88699" w14:textId="6100CBD8" w:rsidR="00B80047" w:rsidRPr="002D71E1" w:rsidRDefault="002D71E1" w:rsidP="00E168C1">
                            <w:pPr>
                              <w:spacing w:after="0" w:line="240" w:lineRule="auto"/>
                              <w:rPr>
                                <w:rFonts w:cstheme="minorHAnsi"/>
                                <w:lang w:val="fr-FR"/>
                              </w:rPr>
                            </w:pPr>
                            <w:r w:rsidRPr="00B11921">
                              <w:rPr>
                                <w:lang w:val="fr"/>
                              </w:rPr>
                              <w:t xml:space="preserve">Lorsque vous </w:t>
                            </w:r>
                            <w:r>
                              <w:rPr>
                                <w:lang w:val="fr"/>
                              </w:rPr>
                              <w:t>mesurez</w:t>
                            </w:r>
                            <w:r w:rsidRPr="00B11921">
                              <w:rPr>
                                <w:lang w:val="fr"/>
                              </w:rPr>
                              <w:t xml:space="preserve"> le </w:t>
                            </w:r>
                            <w:r>
                              <w:rPr>
                                <w:lang w:val="fr"/>
                              </w:rPr>
                              <w:t>PB</w:t>
                            </w:r>
                            <w:r w:rsidRPr="00B11921">
                              <w:rPr>
                                <w:lang w:val="fr"/>
                              </w:rPr>
                              <w:t xml:space="preserve">, ASSUREZ-VOUS QUE </w:t>
                            </w:r>
                            <w:proofErr w:type="gramStart"/>
                            <w:r w:rsidRPr="00B11921">
                              <w:rPr>
                                <w:lang w:val="fr"/>
                              </w:rPr>
                              <w:t>VOUS</w:t>
                            </w:r>
                            <w:r w:rsidR="00B80047" w:rsidRPr="002D71E1">
                              <w:rPr>
                                <w:rFonts w:cstheme="minorHAnsi"/>
                                <w:lang w:val="fr-FR"/>
                              </w:rPr>
                              <w:t>:</w:t>
                            </w:r>
                            <w:proofErr w:type="gramEnd"/>
                          </w:p>
                          <w:p w14:paraId="7D866DE8" w14:textId="77777777" w:rsidR="00E168C1" w:rsidRPr="002D71E1" w:rsidRDefault="00E168C1" w:rsidP="00E168C1">
                            <w:pPr>
                              <w:spacing w:after="0" w:line="240" w:lineRule="auto"/>
                              <w:rPr>
                                <w:rFonts w:cstheme="minorHAnsi"/>
                                <w:sz w:val="16"/>
                                <w:szCs w:val="16"/>
                                <w:lang w:val="fr-FR"/>
                              </w:rPr>
                            </w:pPr>
                          </w:p>
                          <w:p w14:paraId="46365198" w14:textId="77777777" w:rsidR="001F332A" w:rsidRPr="001F332A" w:rsidRDefault="00032513" w:rsidP="001F332A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ind w:left="284" w:hanging="284"/>
                              <w:contextualSpacing/>
                              <w:jc w:val="both"/>
                              <w:rPr>
                                <w:rFonts w:asciiTheme="minorHAnsi" w:hAnsiTheme="minorHAnsi" w:cstheme="minorHAnsi"/>
                                <w:lang w:val="fr-FR"/>
                              </w:rPr>
                            </w:pPr>
                            <w:r w:rsidRPr="00216055">
                              <w:rPr>
                                <w:lang w:val="fr-FR"/>
                              </w:rPr>
                              <w:t xml:space="preserve">Pliez le bras GAUCHE à 90 degrés et estimez le </w:t>
                            </w:r>
                            <w:r w:rsidR="00216055" w:rsidRPr="00216055">
                              <w:rPr>
                                <w:lang w:val="fr-FR"/>
                              </w:rPr>
                              <w:t>mi</w:t>
                            </w:r>
                            <w:r w:rsidR="00216055">
                              <w:rPr>
                                <w:lang w:val="fr-FR"/>
                              </w:rPr>
                              <w:t>lieu</w:t>
                            </w:r>
                            <w:r w:rsidR="001F332A">
                              <w:rPr>
                                <w:lang w:val="fr-FR"/>
                              </w:rPr>
                              <w:t xml:space="preserve"> du bras</w:t>
                            </w:r>
                            <w:r w:rsidRPr="00216055">
                              <w:rPr>
                                <w:lang w:val="fr-FR"/>
                              </w:rPr>
                              <w:t xml:space="preserve"> – marquez avec un stylo.</w:t>
                            </w:r>
                          </w:p>
                          <w:p w14:paraId="68D51894" w14:textId="77777777" w:rsidR="001F332A" w:rsidRPr="001F332A" w:rsidRDefault="001F332A" w:rsidP="001F332A">
                            <w:pPr>
                              <w:pStyle w:val="ListParagraph"/>
                              <w:ind w:left="284"/>
                              <w:contextualSpacing/>
                              <w:jc w:val="both"/>
                              <w:rPr>
                                <w:rFonts w:asciiTheme="minorHAnsi" w:hAnsiTheme="minorHAnsi" w:cstheme="minorHAnsi"/>
                                <w:lang w:val="fr-FR"/>
                              </w:rPr>
                            </w:pPr>
                          </w:p>
                          <w:p w14:paraId="4572A107" w14:textId="77777777" w:rsidR="00F04A21" w:rsidRPr="00F04A21" w:rsidRDefault="001F332A" w:rsidP="00F04A21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ind w:left="284" w:hanging="284"/>
                              <w:contextualSpacing/>
                              <w:jc w:val="both"/>
                              <w:rPr>
                                <w:rFonts w:asciiTheme="minorHAnsi" w:hAnsiTheme="minorHAnsi" w:cstheme="minorHAnsi"/>
                                <w:lang w:val="fr-FR"/>
                              </w:rPr>
                            </w:pPr>
                            <w:r w:rsidRPr="001F332A">
                              <w:rPr>
                                <w:lang w:val="fr"/>
                              </w:rPr>
                              <w:t xml:space="preserve">Redressez le bras et enroulez le </w:t>
                            </w:r>
                            <w:r w:rsidR="00030519">
                              <w:rPr>
                                <w:lang w:val="fr"/>
                              </w:rPr>
                              <w:t>ruban</w:t>
                            </w:r>
                            <w:r w:rsidRPr="001F332A">
                              <w:rPr>
                                <w:lang w:val="fr"/>
                              </w:rPr>
                              <w:t xml:space="preserve"> autour de la marque du </w:t>
                            </w:r>
                            <w:proofErr w:type="gramStart"/>
                            <w:r w:rsidRPr="001F332A">
                              <w:rPr>
                                <w:lang w:val="fr"/>
                              </w:rPr>
                              <w:t>stylo:</w:t>
                            </w:r>
                            <w:proofErr w:type="gramEnd"/>
                            <w:r w:rsidRPr="001F332A">
                              <w:rPr>
                                <w:lang w:val="fr"/>
                              </w:rPr>
                              <w:t xml:space="preserve"> le ruban doit être en contact avec le bras, mais ne doit pas serrer le </w:t>
                            </w:r>
                            <w:r w:rsidR="00020970">
                              <w:rPr>
                                <w:lang w:val="fr"/>
                              </w:rPr>
                              <w:t xml:space="preserve"> </w:t>
                            </w:r>
                            <w:r w:rsidRPr="001F332A">
                              <w:rPr>
                                <w:lang w:val="fr"/>
                              </w:rPr>
                              <w:t>bras.</w:t>
                            </w:r>
                            <w:r w:rsidR="00020970">
                              <w:rPr>
                                <w:lang w:val="fr"/>
                              </w:rPr>
                              <w:t xml:space="preserve"> </w:t>
                            </w:r>
                          </w:p>
                          <w:p w14:paraId="5998687A" w14:textId="77777777" w:rsidR="00F04A21" w:rsidRPr="00F04A21" w:rsidRDefault="00F04A21" w:rsidP="00F04A21">
                            <w:pPr>
                              <w:pStyle w:val="ListParagraph"/>
                              <w:rPr>
                                <w:lang w:val="fr"/>
                              </w:rPr>
                            </w:pPr>
                          </w:p>
                          <w:p w14:paraId="17EFB11C" w14:textId="166FAF2F" w:rsidR="00F04A21" w:rsidRPr="00F04A21" w:rsidRDefault="00F04A21" w:rsidP="00F04A21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ind w:left="284" w:hanging="284"/>
                              <w:contextualSpacing/>
                              <w:jc w:val="both"/>
                              <w:rPr>
                                <w:rFonts w:asciiTheme="minorHAnsi" w:hAnsiTheme="minorHAnsi" w:cstheme="minorHAnsi"/>
                                <w:lang w:val="fr-FR"/>
                              </w:rPr>
                            </w:pPr>
                            <w:r w:rsidRPr="00F04A21">
                              <w:rPr>
                                <w:lang w:val="fr"/>
                              </w:rPr>
                              <w:t xml:space="preserve">Lisez la </w:t>
                            </w:r>
                            <w:r>
                              <w:rPr>
                                <w:lang w:val="fr"/>
                              </w:rPr>
                              <w:t>valeur</w:t>
                            </w:r>
                            <w:r w:rsidRPr="00F04A21">
                              <w:rPr>
                                <w:lang w:val="fr"/>
                              </w:rPr>
                              <w:t xml:space="preserve"> au mm près</w:t>
                            </w:r>
                            <w:r w:rsidR="00095260">
                              <w:rPr>
                                <w:lang w:val="fr"/>
                              </w:rPr>
                              <w:t xml:space="preserve"> dans la fenêtre de lecture</w:t>
                            </w:r>
                            <w:r w:rsidRPr="00F04A21">
                              <w:rPr>
                                <w:lang w:val="fr"/>
                              </w:rPr>
                              <w:t xml:space="preserve"> et enregistrez la mesure</w:t>
                            </w:r>
                            <w:r w:rsidR="00095260">
                              <w:rPr>
                                <w:lang w:val="fr"/>
                              </w:rPr>
                              <w:t xml:space="preserve"> (valeur et couleur)</w:t>
                            </w:r>
                            <w:r w:rsidRPr="00F04A21">
                              <w:rPr>
                                <w:lang w:val="fr"/>
                              </w:rPr>
                              <w:t>.</w:t>
                            </w:r>
                          </w:p>
                          <w:p w14:paraId="6E0BB580" w14:textId="77777777" w:rsidR="00B80047" w:rsidRPr="00F04A21" w:rsidRDefault="00B80047">
                            <w:pPr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88A3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90.45pt;margin-top:61pt;width:241.65pt;height:223.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" fillcolor="white [3201]" stroked="f" strokeweight=".5pt">
                <v:textbox>
                  <w:txbxContent>
                    <w:p w14:paraId="07E825A3" w14:textId="4DD5BB59" w:rsidR="00B80047" w:rsidRPr="001F6E1B" w:rsidRDefault="006C0BAF" w:rsidP="00E168C1">
                      <w:pPr>
                        <w:spacing w:after="0" w:line="240" w:lineRule="auto"/>
                        <w:rPr>
                          <w:rFonts w:cstheme="minorHAnsi"/>
                          <w:u w:val="single"/>
                          <w:lang w:val="fr-FR"/>
                        </w:rPr>
                      </w:pPr>
                      <w:r w:rsidRPr="002D71E1">
                        <w:rPr>
                          <w:rFonts w:cstheme="minorHAnsi"/>
                          <w:u w:val="single"/>
                          <w:lang w:val="fr-FR"/>
                        </w:rPr>
                        <w:t xml:space="preserve">Comment mesurer </w:t>
                      </w:r>
                      <w:proofErr w:type="spellStart"/>
                      <w:r w:rsidRPr="002D71E1">
                        <w:rPr>
                          <w:rFonts w:cstheme="minorHAnsi"/>
                          <w:u w:val="single"/>
                          <w:lang w:val="fr-FR"/>
                        </w:rPr>
                        <w:t>correcte</w:t>
                      </w:r>
                      <w:r w:rsidR="001F6E1B">
                        <w:rPr>
                          <w:rFonts w:cstheme="minorHAnsi"/>
                          <w:u w:val="single"/>
                          <w:lang w:val="fr-FR"/>
                        </w:rPr>
                        <w:t>ement</w:t>
                      </w:r>
                      <w:proofErr w:type="spellEnd"/>
                      <w:r w:rsidRPr="002D71E1">
                        <w:rPr>
                          <w:rFonts w:cstheme="minorHAnsi"/>
                          <w:u w:val="single"/>
                          <w:lang w:val="fr-FR"/>
                        </w:rPr>
                        <w:t xml:space="preserve"> le PB</w:t>
                      </w:r>
                      <w:r w:rsidR="001F6E1B">
                        <w:rPr>
                          <w:rFonts w:cstheme="minorHAnsi"/>
                          <w:u w:val="single"/>
                          <w:lang w:val="fr-FR"/>
                        </w:rPr>
                        <w:t xml:space="preserve"> </w:t>
                      </w:r>
                      <w:r w:rsidR="001F6E1B" w:rsidRPr="001F6E1B">
                        <w:rPr>
                          <w:rFonts w:cstheme="minorHAnsi"/>
                          <w:u w:val="single"/>
                          <w:lang w:val="fr-FR"/>
                        </w:rPr>
                        <w:t>ou MUAC (</w:t>
                      </w:r>
                      <w:proofErr w:type="spellStart"/>
                      <w:r w:rsidR="001F6E1B">
                        <w:rPr>
                          <w:rFonts w:cstheme="minorHAnsi"/>
                          <w:u w:val="single"/>
                          <w:lang w:val="fr-FR"/>
                        </w:rPr>
                        <w:t>M</w:t>
                      </w:r>
                      <w:r w:rsidR="001F6E1B" w:rsidRPr="001F6E1B">
                        <w:rPr>
                          <w:rFonts w:cstheme="minorHAnsi"/>
                          <w:u w:val="single"/>
                          <w:lang w:val="fr-FR"/>
                        </w:rPr>
                        <w:t>id-</w:t>
                      </w:r>
                      <w:r w:rsidR="001F6E1B">
                        <w:rPr>
                          <w:rFonts w:cstheme="minorHAnsi"/>
                          <w:u w:val="single"/>
                          <w:lang w:val="fr-FR"/>
                        </w:rPr>
                        <w:t>U</w:t>
                      </w:r>
                      <w:r w:rsidR="001F6E1B" w:rsidRPr="001F6E1B">
                        <w:rPr>
                          <w:rFonts w:cstheme="minorHAnsi"/>
                          <w:u w:val="single"/>
                          <w:lang w:val="fr-FR"/>
                        </w:rPr>
                        <w:t>pper</w:t>
                      </w:r>
                      <w:proofErr w:type="spellEnd"/>
                      <w:r w:rsidR="001F6E1B" w:rsidRPr="001F6E1B">
                        <w:rPr>
                          <w:rFonts w:cstheme="minorHAnsi"/>
                          <w:u w:val="single"/>
                          <w:lang w:val="fr-FR"/>
                        </w:rPr>
                        <w:t xml:space="preserve"> </w:t>
                      </w:r>
                      <w:r w:rsidR="001F6E1B">
                        <w:rPr>
                          <w:rFonts w:cstheme="minorHAnsi"/>
                          <w:u w:val="single"/>
                          <w:lang w:val="fr-FR"/>
                        </w:rPr>
                        <w:t>A</w:t>
                      </w:r>
                      <w:r w:rsidR="001F6E1B" w:rsidRPr="001F6E1B">
                        <w:rPr>
                          <w:rFonts w:cstheme="minorHAnsi"/>
                          <w:u w:val="single"/>
                          <w:lang w:val="fr-FR"/>
                        </w:rPr>
                        <w:t xml:space="preserve">rm </w:t>
                      </w:r>
                      <w:proofErr w:type="spellStart"/>
                      <w:r w:rsidR="001F6E1B">
                        <w:rPr>
                          <w:rFonts w:cstheme="minorHAnsi"/>
                          <w:u w:val="single"/>
                          <w:lang w:val="fr-FR"/>
                        </w:rPr>
                        <w:t>C</w:t>
                      </w:r>
                      <w:r w:rsidR="001F6E1B" w:rsidRPr="001F6E1B">
                        <w:rPr>
                          <w:rFonts w:cstheme="minorHAnsi"/>
                          <w:u w:val="single"/>
                          <w:lang w:val="fr-FR"/>
                        </w:rPr>
                        <w:t>ircumference</w:t>
                      </w:r>
                      <w:proofErr w:type="spellEnd"/>
                      <w:r w:rsidR="001F6E1B" w:rsidRPr="001F6E1B">
                        <w:rPr>
                          <w:rFonts w:cstheme="minorHAnsi"/>
                          <w:u w:val="single"/>
                          <w:lang w:val="fr-FR"/>
                        </w:rPr>
                        <w:t>)</w:t>
                      </w:r>
                    </w:p>
                    <w:p w14:paraId="44A9F7C7" w14:textId="77777777" w:rsidR="00E168C1" w:rsidRPr="002D71E1" w:rsidRDefault="00E168C1" w:rsidP="00E168C1">
                      <w:pPr>
                        <w:spacing w:after="0" w:line="240" w:lineRule="auto"/>
                        <w:rPr>
                          <w:rFonts w:cstheme="minorHAnsi"/>
                          <w:sz w:val="16"/>
                          <w:szCs w:val="16"/>
                          <w:u w:val="single"/>
                          <w:lang w:val="fr-FR"/>
                        </w:rPr>
                      </w:pPr>
                    </w:p>
                    <w:p w14:paraId="6FF88699" w14:textId="6100CBD8" w:rsidR="00B80047" w:rsidRPr="002D71E1" w:rsidRDefault="002D71E1" w:rsidP="00E168C1">
                      <w:pPr>
                        <w:spacing w:after="0" w:line="240" w:lineRule="auto"/>
                        <w:rPr>
                          <w:rFonts w:cstheme="minorHAnsi"/>
                          <w:lang w:val="fr-FR"/>
                        </w:rPr>
                      </w:pPr>
                      <w:r w:rsidRPr="00B11921">
                        <w:rPr>
                          <w:lang w:val="fr"/>
                        </w:rPr>
                        <w:t xml:space="preserve">Lorsque vous </w:t>
                      </w:r>
                      <w:r>
                        <w:rPr>
                          <w:lang w:val="fr"/>
                        </w:rPr>
                        <w:t>mesurez</w:t>
                      </w:r>
                      <w:r w:rsidRPr="00B11921">
                        <w:rPr>
                          <w:lang w:val="fr"/>
                        </w:rPr>
                        <w:t xml:space="preserve"> le </w:t>
                      </w:r>
                      <w:r>
                        <w:rPr>
                          <w:lang w:val="fr"/>
                        </w:rPr>
                        <w:t>PB</w:t>
                      </w:r>
                      <w:r w:rsidRPr="00B11921">
                        <w:rPr>
                          <w:lang w:val="fr"/>
                        </w:rPr>
                        <w:t xml:space="preserve">, ASSUREZ-VOUS QUE </w:t>
                      </w:r>
                      <w:proofErr w:type="gramStart"/>
                      <w:r w:rsidRPr="00B11921">
                        <w:rPr>
                          <w:lang w:val="fr"/>
                        </w:rPr>
                        <w:t>VOUS</w:t>
                      </w:r>
                      <w:r w:rsidR="00B80047" w:rsidRPr="002D71E1">
                        <w:rPr>
                          <w:rFonts w:cstheme="minorHAnsi"/>
                          <w:lang w:val="fr-FR"/>
                        </w:rPr>
                        <w:t>:</w:t>
                      </w:r>
                      <w:proofErr w:type="gramEnd"/>
                    </w:p>
                    <w:p w14:paraId="7D866DE8" w14:textId="77777777" w:rsidR="00E168C1" w:rsidRPr="002D71E1" w:rsidRDefault="00E168C1" w:rsidP="00E168C1">
                      <w:pPr>
                        <w:spacing w:after="0" w:line="240" w:lineRule="auto"/>
                        <w:rPr>
                          <w:rFonts w:cstheme="minorHAnsi"/>
                          <w:sz w:val="16"/>
                          <w:szCs w:val="16"/>
                          <w:lang w:val="fr-FR"/>
                        </w:rPr>
                      </w:pPr>
                    </w:p>
                    <w:p w14:paraId="46365198" w14:textId="77777777" w:rsidR="001F332A" w:rsidRPr="001F332A" w:rsidRDefault="00032513" w:rsidP="001F332A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num" w:pos="284"/>
                        </w:tabs>
                        <w:ind w:left="284" w:hanging="284"/>
                        <w:contextualSpacing/>
                        <w:jc w:val="both"/>
                        <w:rPr>
                          <w:rFonts w:asciiTheme="minorHAnsi" w:hAnsiTheme="minorHAnsi" w:cstheme="minorHAnsi"/>
                          <w:lang w:val="fr-FR"/>
                        </w:rPr>
                      </w:pPr>
                      <w:r w:rsidRPr="00216055">
                        <w:rPr>
                          <w:lang w:val="fr-FR"/>
                        </w:rPr>
                        <w:t xml:space="preserve">Pliez le bras GAUCHE à 90 degrés et estimez le </w:t>
                      </w:r>
                      <w:r w:rsidR="00216055" w:rsidRPr="00216055">
                        <w:rPr>
                          <w:lang w:val="fr-FR"/>
                        </w:rPr>
                        <w:t>mi</w:t>
                      </w:r>
                      <w:r w:rsidR="00216055">
                        <w:rPr>
                          <w:lang w:val="fr-FR"/>
                        </w:rPr>
                        <w:t>lieu</w:t>
                      </w:r>
                      <w:r w:rsidR="001F332A">
                        <w:rPr>
                          <w:lang w:val="fr-FR"/>
                        </w:rPr>
                        <w:t xml:space="preserve"> du bras</w:t>
                      </w:r>
                      <w:r w:rsidRPr="00216055">
                        <w:rPr>
                          <w:lang w:val="fr-FR"/>
                        </w:rPr>
                        <w:t xml:space="preserve"> – marquez avec un stylo.</w:t>
                      </w:r>
                    </w:p>
                    <w:p w14:paraId="68D51894" w14:textId="77777777" w:rsidR="001F332A" w:rsidRPr="001F332A" w:rsidRDefault="001F332A" w:rsidP="001F332A">
                      <w:pPr>
                        <w:pStyle w:val="ListParagraph"/>
                        <w:ind w:left="284"/>
                        <w:contextualSpacing/>
                        <w:jc w:val="both"/>
                        <w:rPr>
                          <w:rFonts w:asciiTheme="minorHAnsi" w:hAnsiTheme="minorHAnsi" w:cstheme="minorHAnsi"/>
                          <w:lang w:val="fr-FR"/>
                        </w:rPr>
                      </w:pPr>
                    </w:p>
                    <w:p w14:paraId="4572A107" w14:textId="77777777" w:rsidR="00F04A21" w:rsidRPr="00F04A21" w:rsidRDefault="001F332A" w:rsidP="00F04A21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num" w:pos="284"/>
                        </w:tabs>
                        <w:ind w:left="284" w:hanging="284"/>
                        <w:contextualSpacing/>
                        <w:jc w:val="both"/>
                        <w:rPr>
                          <w:rFonts w:asciiTheme="minorHAnsi" w:hAnsiTheme="minorHAnsi" w:cstheme="minorHAnsi"/>
                          <w:lang w:val="fr-FR"/>
                        </w:rPr>
                      </w:pPr>
                      <w:r w:rsidRPr="001F332A">
                        <w:rPr>
                          <w:lang w:val="fr"/>
                        </w:rPr>
                        <w:t xml:space="preserve">Redressez le bras et enroulez le </w:t>
                      </w:r>
                      <w:r w:rsidR="00030519">
                        <w:rPr>
                          <w:lang w:val="fr"/>
                        </w:rPr>
                        <w:t>ruban</w:t>
                      </w:r>
                      <w:r w:rsidRPr="001F332A">
                        <w:rPr>
                          <w:lang w:val="fr"/>
                        </w:rPr>
                        <w:t xml:space="preserve"> autour de la marque du </w:t>
                      </w:r>
                      <w:proofErr w:type="gramStart"/>
                      <w:r w:rsidRPr="001F332A">
                        <w:rPr>
                          <w:lang w:val="fr"/>
                        </w:rPr>
                        <w:t>stylo:</w:t>
                      </w:r>
                      <w:proofErr w:type="gramEnd"/>
                      <w:r w:rsidRPr="001F332A">
                        <w:rPr>
                          <w:lang w:val="fr"/>
                        </w:rPr>
                        <w:t xml:space="preserve"> le ruban doit être en contact avec le bras, mais ne doit pas serrer le </w:t>
                      </w:r>
                      <w:r w:rsidR="00020970">
                        <w:rPr>
                          <w:lang w:val="fr"/>
                        </w:rPr>
                        <w:t xml:space="preserve"> </w:t>
                      </w:r>
                      <w:r w:rsidRPr="001F332A">
                        <w:rPr>
                          <w:lang w:val="fr"/>
                        </w:rPr>
                        <w:t>bras.</w:t>
                      </w:r>
                      <w:r w:rsidR="00020970">
                        <w:rPr>
                          <w:lang w:val="fr"/>
                        </w:rPr>
                        <w:t xml:space="preserve"> </w:t>
                      </w:r>
                    </w:p>
                    <w:p w14:paraId="5998687A" w14:textId="77777777" w:rsidR="00F04A21" w:rsidRPr="00F04A21" w:rsidRDefault="00F04A21" w:rsidP="00F04A21">
                      <w:pPr>
                        <w:pStyle w:val="ListParagraph"/>
                        <w:rPr>
                          <w:lang w:val="fr"/>
                        </w:rPr>
                      </w:pPr>
                    </w:p>
                    <w:p w14:paraId="17EFB11C" w14:textId="166FAF2F" w:rsidR="00F04A21" w:rsidRPr="00F04A21" w:rsidRDefault="00F04A21" w:rsidP="00F04A21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num" w:pos="284"/>
                        </w:tabs>
                        <w:ind w:left="284" w:hanging="284"/>
                        <w:contextualSpacing/>
                        <w:jc w:val="both"/>
                        <w:rPr>
                          <w:rFonts w:asciiTheme="minorHAnsi" w:hAnsiTheme="minorHAnsi" w:cstheme="minorHAnsi"/>
                          <w:lang w:val="fr-FR"/>
                        </w:rPr>
                      </w:pPr>
                      <w:r w:rsidRPr="00F04A21">
                        <w:rPr>
                          <w:lang w:val="fr"/>
                        </w:rPr>
                        <w:t xml:space="preserve">Lisez la </w:t>
                      </w:r>
                      <w:r>
                        <w:rPr>
                          <w:lang w:val="fr"/>
                        </w:rPr>
                        <w:t>valeur</w:t>
                      </w:r>
                      <w:r w:rsidRPr="00F04A21">
                        <w:rPr>
                          <w:lang w:val="fr"/>
                        </w:rPr>
                        <w:t xml:space="preserve"> au mm près</w:t>
                      </w:r>
                      <w:r w:rsidR="00095260">
                        <w:rPr>
                          <w:lang w:val="fr"/>
                        </w:rPr>
                        <w:t xml:space="preserve"> dans la fenêtre de lecture</w:t>
                      </w:r>
                      <w:r w:rsidRPr="00F04A21">
                        <w:rPr>
                          <w:lang w:val="fr"/>
                        </w:rPr>
                        <w:t xml:space="preserve"> et enregistrez la mesure</w:t>
                      </w:r>
                      <w:r w:rsidR="00095260">
                        <w:rPr>
                          <w:lang w:val="fr"/>
                        </w:rPr>
                        <w:t xml:space="preserve"> (valeur et couleur)</w:t>
                      </w:r>
                      <w:r w:rsidRPr="00F04A21">
                        <w:rPr>
                          <w:lang w:val="fr"/>
                        </w:rPr>
                        <w:t>.</w:t>
                      </w:r>
                    </w:p>
                    <w:p w14:paraId="6E0BB580" w14:textId="77777777" w:rsidR="00B80047" w:rsidRPr="00F04A21" w:rsidRDefault="00B80047">
                      <w:pPr>
                        <w:rPr>
                          <w:lang w:val="fr-F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00CC9" w:rsidRPr="00B11921">
        <w:rPr>
          <w:lang w:val="fr"/>
        </w:rPr>
        <w:t xml:space="preserve">Les mesures </w:t>
      </w:r>
      <w:r w:rsidR="00F00CC9">
        <w:rPr>
          <w:lang w:val="fr"/>
        </w:rPr>
        <w:t>PB</w:t>
      </w:r>
      <w:r w:rsidR="00F00CC9" w:rsidRPr="00B11921">
        <w:rPr>
          <w:lang w:val="fr"/>
        </w:rPr>
        <w:t xml:space="preserve"> chez les enfants nous donnent une très bonne indication de leur état nutritionnel, mais elles nous fournissent également un</w:t>
      </w:r>
      <w:r w:rsidR="00787D3F">
        <w:rPr>
          <w:lang w:val="fr"/>
        </w:rPr>
        <w:t xml:space="preserve">e </w:t>
      </w:r>
      <w:r w:rsidR="00123AC5">
        <w:rPr>
          <w:lang w:val="fr"/>
        </w:rPr>
        <w:t>très</w:t>
      </w:r>
      <w:r w:rsidR="00787D3F">
        <w:rPr>
          <w:lang w:val="fr"/>
        </w:rPr>
        <w:t xml:space="preserve"> forte</w:t>
      </w:r>
      <w:r w:rsidR="00F00CC9" w:rsidRPr="00B11921">
        <w:rPr>
          <w:lang w:val="fr"/>
        </w:rPr>
        <w:t xml:space="preserve"> indicat</w:t>
      </w:r>
      <w:r w:rsidR="00787D3F">
        <w:rPr>
          <w:lang w:val="fr"/>
        </w:rPr>
        <w:t>ion</w:t>
      </w:r>
      <w:r w:rsidR="00F00CC9" w:rsidRPr="00B11921">
        <w:rPr>
          <w:lang w:val="fr"/>
        </w:rPr>
        <w:t xml:space="preserve"> du « risque » que l’enfant présente, de mourir de malnutrition, c’est-à-dire que si le ruban est rouge, le risque est </w:t>
      </w:r>
      <w:r w:rsidR="00123AC5">
        <w:rPr>
          <w:lang w:val="fr"/>
        </w:rPr>
        <w:t>élevé</w:t>
      </w:r>
      <w:r w:rsidR="00F00CC9" w:rsidRPr="00B11921">
        <w:rPr>
          <w:lang w:val="fr"/>
        </w:rPr>
        <w:t xml:space="preserve">, si le ruban est jaune, le risque est modéré. Les </w:t>
      </w:r>
      <w:r w:rsidR="00123AC5">
        <w:rPr>
          <w:lang w:val="fr"/>
        </w:rPr>
        <w:t>rubans PB</w:t>
      </w:r>
      <w:r w:rsidR="00F00CC9" w:rsidRPr="00B11921">
        <w:rPr>
          <w:lang w:val="fr"/>
        </w:rPr>
        <w:t xml:space="preserve"> sont rapides et faciles à utiliser, </w:t>
      </w:r>
      <w:r w:rsidR="00123AC5">
        <w:rPr>
          <w:lang w:val="fr"/>
        </w:rPr>
        <w:t>ils</w:t>
      </w:r>
      <w:r w:rsidR="00F00CC9" w:rsidRPr="00B11921">
        <w:rPr>
          <w:lang w:val="fr"/>
        </w:rPr>
        <w:t xml:space="preserve"> ne nécessitent pas de données d’âge spécifiques</w:t>
      </w:r>
      <w:r w:rsidR="009721BA">
        <w:rPr>
          <w:lang w:val="fr"/>
        </w:rPr>
        <w:t xml:space="preserve">, </w:t>
      </w:r>
      <w:r w:rsidR="00F00CC9" w:rsidRPr="00B11921">
        <w:rPr>
          <w:lang w:val="fr"/>
        </w:rPr>
        <w:t>sont</w:t>
      </w:r>
      <w:r w:rsidR="002D66AB">
        <w:rPr>
          <w:lang w:val="fr"/>
        </w:rPr>
        <w:t xml:space="preserve"> peu couteux</w:t>
      </w:r>
      <w:r w:rsidR="00F00CC9" w:rsidRPr="00B11921">
        <w:rPr>
          <w:lang w:val="fr"/>
        </w:rPr>
        <w:t xml:space="preserve"> et</w:t>
      </w:r>
      <w:r w:rsidR="002D66AB">
        <w:rPr>
          <w:lang w:val="fr"/>
        </w:rPr>
        <w:t xml:space="preserve"> sont facil</w:t>
      </w:r>
      <w:r w:rsidR="008E6185">
        <w:rPr>
          <w:lang w:val="fr"/>
        </w:rPr>
        <w:t xml:space="preserve">es </w:t>
      </w:r>
      <w:proofErr w:type="gramStart"/>
      <w:r w:rsidR="008E6185">
        <w:rPr>
          <w:lang w:val="fr"/>
        </w:rPr>
        <w:t>a</w:t>
      </w:r>
      <w:proofErr w:type="gramEnd"/>
      <w:r w:rsidR="008E6185">
        <w:rPr>
          <w:lang w:val="fr"/>
        </w:rPr>
        <w:t xml:space="preserve"> transporter</w:t>
      </w:r>
      <w:r w:rsidR="00F00CC9" w:rsidRPr="00B11921">
        <w:rPr>
          <w:lang w:val="fr"/>
        </w:rPr>
        <w:t xml:space="preserve"> sur le terrain.</w:t>
      </w:r>
    </w:p>
    <w:p w14:paraId="7A462B06" w14:textId="198F60BC" w:rsidR="00E168C1" w:rsidRPr="00F00CC9" w:rsidRDefault="00E168C1" w:rsidP="00F767A7">
      <w:pPr>
        <w:jc w:val="both"/>
        <w:rPr>
          <w:rFonts w:cstheme="minorHAnsi"/>
          <w:lang w:val="fr-FR"/>
        </w:rPr>
      </w:pPr>
      <w:r w:rsidRPr="00B11921">
        <w:rPr>
          <w:rFonts w:cstheme="minorHAnsi"/>
          <w:noProof/>
          <w:color w:val="0000FF"/>
          <w:lang w:val="en-IE" w:eastAsia="en-IE"/>
        </w:rPr>
        <w:drawing>
          <wp:anchor distT="0" distB="0" distL="114300" distR="114300" simplePos="0" relativeHeight="251658241" behindDoc="1" locked="0" layoutInCell="1" allowOverlap="1" wp14:anchorId="0B7540AA" wp14:editId="500F312E">
            <wp:simplePos x="0" y="0"/>
            <wp:positionH relativeFrom="margin">
              <wp:posOffset>420413</wp:posOffset>
            </wp:positionH>
            <wp:positionV relativeFrom="paragraph">
              <wp:posOffset>126847</wp:posOffset>
            </wp:positionV>
            <wp:extent cx="2942590" cy="2200910"/>
            <wp:effectExtent l="0" t="0" r="0" b="8890"/>
            <wp:wrapTight wrapText="bothSides">
              <wp:wrapPolygon edited="0">
                <wp:start x="0" y="0"/>
                <wp:lineTo x="0" y="21500"/>
                <wp:lineTo x="21395" y="21500"/>
                <wp:lineTo x="21395" y="0"/>
                <wp:lineTo x="0" y="0"/>
              </wp:wrapPolygon>
            </wp:wrapTight>
            <wp:docPr id="12" name="Picture 12" descr="http://iycn.wpengine.netdna-cdn.com/files/updates-cote4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ycn.wpengine.netdna-cdn.com/files/updates-cote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590" cy="220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E2FF91" w14:textId="1CC57183" w:rsidR="00E168C1" w:rsidRPr="00F00CC9" w:rsidRDefault="00E168C1" w:rsidP="00F767A7">
      <w:pPr>
        <w:jc w:val="both"/>
        <w:rPr>
          <w:rFonts w:cstheme="minorHAnsi"/>
          <w:lang w:val="fr-FR"/>
        </w:rPr>
      </w:pPr>
    </w:p>
    <w:p w14:paraId="5DA05E51" w14:textId="2EF20500" w:rsidR="00E168C1" w:rsidRPr="00F00CC9" w:rsidRDefault="00E168C1" w:rsidP="00F767A7">
      <w:pPr>
        <w:jc w:val="both"/>
        <w:rPr>
          <w:rFonts w:cstheme="minorHAnsi"/>
          <w:lang w:val="fr-FR"/>
        </w:rPr>
      </w:pPr>
    </w:p>
    <w:p w14:paraId="15B69377" w14:textId="1843F421" w:rsidR="00E168C1" w:rsidRPr="00F00CC9" w:rsidRDefault="00E168C1" w:rsidP="00F767A7">
      <w:pPr>
        <w:jc w:val="both"/>
        <w:rPr>
          <w:rFonts w:cstheme="minorHAnsi"/>
          <w:lang w:val="fr-FR"/>
        </w:rPr>
      </w:pPr>
    </w:p>
    <w:p w14:paraId="01F95CCD" w14:textId="5669CA89" w:rsidR="00E168C1" w:rsidRPr="00F00CC9" w:rsidRDefault="00E168C1" w:rsidP="00F767A7">
      <w:pPr>
        <w:jc w:val="both"/>
        <w:rPr>
          <w:rFonts w:cstheme="minorHAnsi"/>
          <w:lang w:val="fr-FR"/>
        </w:rPr>
      </w:pPr>
    </w:p>
    <w:p w14:paraId="338BCE1A" w14:textId="156E8E3E" w:rsidR="00E168C1" w:rsidRPr="00F00CC9" w:rsidRDefault="00E168C1" w:rsidP="00F767A7">
      <w:pPr>
        <w:jc w:val="both"/>
        <w:rPr>
          <w:rFonts w:cstheme="minorHAnsi"/>
          <w:lang w:val="fr-FR"/>
        </w:rPr>
      </w:pPr>
    </w:p>
    <w:p w14:paraId="4D53AF59" w14:textId="1E7AC678" w:rsidR="00E168C1" w:rsidRPr="00F00CC9" w:rsidRDefault="00E168C1" w:rsidP="00F767A7">
      <w:pPr>
        <w:jc w:val="both"/>
        <w:rPr>
          <w:rFonts w:cstheme="minorHAnsi"/>
          <w:lang w:val="fr-FR"/>
        </w:rPr>
      </w:pPr>
    </w:p>
    <w:p w14:paraId="327E6326" w14:textId="3DAC2818" w:rsidR="005B769A" w:rsidRPr="00F00CC9" w:rsidRDefault="005B769A" w:rsidP="00F767A7">
      <w:pPr>
        <w:jc w:val="both"/>
        <w:rPr>
          <w:rFonts w:cstheme="minorHAnsi"/>
          <w:lang w:val="fr-FR"/>
        </w:rPr>
      </w:pPr>
    </w:p>
    <w:p w14:paraId="108AE368" w14:textId="77777777" w:rsidR="001C48DF" w:rsidRPr="00F00CC9" w:rsidRDefault="001C48DF" w:rsidP="00F767A7">
      <w:pPr>
        <w:jc w:val="both"/>
        <w:rPr>
          <w:rFonts w:cstheme="minorHAnsi"/>
          <w:lang w:val="fr-FR"/>
        </w:rPr>
      </w:pPr>
    </w:p>
    <w:p w14:paraId="230A65BC" w14:textId="2AD8462C" w:rsidR="0003152A" w:rsidRPr="006C0BAF" w:rsidRDefault="006C0BAF" w:rsidP="00F767A7">
      <w:pPr>
        <w:pStyle w:val="ListParagraph"/>
        <w:numPr>
          <w:ilvl w:val="1"/>
          <w:numId w:val="4"/>
        </w:numPr>
        <w:tabs>
          <w:tab w:val="left" w:pos="720"/>
        </w:tabs>
        <w:ind w:left="720"/>
        <w:contextualSpacing/>
        <w:jc w:val="both"/>
        <w:rPr>
          <w:rFonts w:asciiTheme="minorHAnsi" w:eastAsiaTheme="majorEastAsia" w:hAnsiTheme="minorHAnsi" w:cstheme="minorHAnsi"/>
          <w:b/>
          <w:bCs/>
          <w:lang w:val="fr-FR"/>
        </w:rPr>
      </w:pPr>
      <w:r w:rsidRPr="006C0BAF">
        <w:rPr>
          <w:rFonts w:asciiTheme="minorHAnsi" w:eastAsiaTheme="majorEastAsia" w:hAnsiTheme="minorHAnsi" w:cstheme="minorHAnsi"/>
          <w:b/>
          <w:bCs/>
          <w:lang w:val="fr-FR"/>
        </w:rPr>
        <w:t>Femmes Enceintes et Allaitantes</w:t>
      </w:r>
      <w:r w:rsidR="0003152A" w:rsidRPr="006C0BAF">
        <w:rPr>
          <w:rFonts w:asciiTheme="minorHAnsi" w:eastAsiaTheme="majorEastAsia" w:hAnsiTheme="minorHAnsi" w:cstheme="minorHAnsi"/>
          <w:b/>
          <w:bCs/>
          <w:lang w:val="fr-FR"/>
        </w:rPr>
        <w:t xml:space="preserve"> (</w:t>
      </w:r>
      <w:r w:rsidRPr="006C0BAF">
        <w:rPr>
          <w:rFonts w:asciiTheme="minorHAnsi" w:eastAsiaTheme="majorEastAsia" w:hAnsiTheme="minorHAnsi" w:cstheme="minorHAnsi"/>
          <w:b/>
          <w:bCs/>
          <w:lang w:val="fr-FR"/>
        </w:rPr>
        <w:t>FEA</w:t>
      </w:r>
      <w:r w:rsidR="0003152A" w:rsidRPr="006C0BAF">
        <w:rPr>
          <w:rFonts w:asciiTheme="minorHAnsi" w:eastAsiaTheme="majorEastAsia" w:hAnsiTheme="minorHAnsi" w:cstheme="minorHAnsi"/>
          <w:b/>
          <w:bCs/>
          <w:lang w:val="fr-FR"/>
        </w:rPr>
        <w:t>)</w:t>
      </w:r>
    </w:p>
    <w:p w14:paraId="63D2BC9F" w14:textId="66EAF376" w:rsidR="00EE5438" w:rsidRPr="00EE5438" w:rsidRDefault="00EE5438" w:rsidP="00461E88">
      <w:pPr>
        <w:jc w:val="both"/>
        <w:rPr>
          <w:rFonts w:cstheme="minorHAnsi"/>
          <w:lang w:val="fr-FR"/>
        </w:rPr>
      </w:pPr>
      <w:r w:rsidRPr="00E168C1">
        <w:rPr>
          <w:lang w:val="fr"/>
        </w:rPr>
        <w:t>La malnutrition</w:t>
      </w:r>
      <w:r>
        <w:rPr>
          <w:lang w:val="fr"/>
        </w:rPr>
        <w:t xml:space="preserve"> également</w:t>
      </w:r>
      <w:r w:rsidRPr="00E168C1">
        <w:rPr>
          <w:lang w:val="fr"/>
        </w:rPr>
        <w:t xml:space="preserve"> fréquente </w:t>
      </w:r>
      <w:r>
        <w:rPr>
          <w:lang w:val="fr"/>
        </w:rPr>
        <w:t>chez</w:t>
      </w:r>
      <w:r w:rsidRPr="00E168C1">
        <w:rPr>
          <w:lang w:val="fr"/>
        </w:rPr>
        <w:t xml:space="preserve"> les </w:t>
      </w:r>
      <w:r>
        <w:rPr>
          <w:lang w:val="fr"/>
        </w:rPr>
        <w:t>FEA</w:t>
      </w:r>
      <w:r w:rsidRPr="00E168C1">
        <w:rPr>
          <w:lang w:val="fr"/>
        </w:rPr>
        <w:t xml:space="preserve"> en raison de l’augmentation des besoins métaboliques et nutritionnels pendant la grossesse et l’allaitement, </w:t>
      </w:r>
      <w:r w:rsidR="005434B3">
        <w:rPr>
          <w:lang w:val="fr"/>
        </w:rPr>
        <w:t xml:space="preserve">est </w:t>
      </w:r>
      <w:r w:rsidRPr="00E168C1">
        <w:rPr>
          <w:lang w:val="fr"/>
        </w:rPr>
        <w:t xml:space="preserve">parfois associée à un apport réduit. Il est généralement admis qu’au cours des deux derniers trimestres de grossesse, une femme a besoin </w:t>
      </w:r>
      <w:r w:rsidR="00940E5B">
        <w:rPr>
          <w:lang w:val="fr"/>
        </w:rPr>
        <w:t xml:space="preserve">en moyenne </w:t>
      </w:r>
      <w:r w:rsidRPr="00E168C1">
        <w:rPr>
          <w:lang w:val="fr"/>
        </w:rPr>
        <w:t xml:space="preserve">d’environ 400 </w:t>
      </w:r>
      <w:proofErr w:type="gramStart"/>
      <w:r w:rsidR="00C7440E" w:rsidRPr="00E168C1">
        <w:rPr>
          <w:lang w:val="fr"/>
        </w:rPr>
        <w:t>kcal supplémentaire</w:t>
      </w:r>
      <w:r w:rsidR="00C7440E">
        <w:rPr>
          <w:lang w:val="fr"/>
        </w:rPr>
        <w:t>s</w:t>
      </w:r>
      <w:proofErr w:type="gramEnd"/>
      <w:r w:rsidR="009640B5">
        <w:rPr>
          <w:lang w:val="fr"/>
        </w:rPr>
        <w:t>,</w:t>
      </w:r>
      <w:r w:rsidRPr="00E168C1">
        <w:rPr>
          <w:lang w:val="fr"/>
        </w:rPr>
        <w:t xml:space="preserve"> et</w:t>
      </w:r>
      <w:r w:rsidR="009640B5">
        <w:rPr>
          <w:lang w:val="fr"/>
        </w:rPr>
        <w:t xml:space="preserve"> pendant </w:t>
      </w:r>
      <w:r w:rsidR="009640B5" w:rsidRPr="00E168C1">
        <w:rPr>
          <w:lang w:val="fr"/>
        </w:rPr>
        <w:t>l</w:t>
      </w:r>
      <w:r w:rsidR="009640B5">
        <w:rPr>
          <w:lang w:val="fr"/>
        </w:rPr>
        <w:t xml:space="preserve">es </w:t>
      </w:r>
      <w:r w:rsidR="009640B5" w:rsidRPr="00E168C1">
        <w:rPr>
          <w:lang w:val="fr"/>
        </w:rPr>
        <w:t xml:space="preserve">12 </w:t>
      </w:r>
      <w:r w:rsidR="0049772D">
        <w:rPr>
          <w:lang w:val="fr"/>
        </w:rPr>
        <w:t>premiers</w:t>
      </w:r>
      <w:r w:rsidR="0049772D" w:rsidRPr="00E168C1">
        <w:rPr>
          <w:lang w:val="fr"/>
        </w:rPr>
        <w:t xml:space="preserve"> </w:t>
      </w:r>
      <w:r w:rsidR="009640B5" w:rsidRPr="00E168C1">
        <w:rPr>
          <w:lang w:val="fr"/>
        </w:rPr>
        <w:t>mois</w:t>
      </w:r>
      <w:r w:rsidR="0049772D">
        <w:rPr>
          <w:lang w:val="fr"/>
        </w:rPr>
        <w:t xml:space="preserve"> d</w:t>
      </w:r>
      <w:r w:rsidR="009640B5" w:rsidRPr="00E168C1">
        <w:rPr>
          <w:lang w:val="fr"/>
        </w:rPr>
        <w:t>’allaitement</w:t>
      </w:r>
      <w:r w:rsidRPr="00E168C1">
        <w:rPr>
          <w:lang w:val="fr"/>
        </w:rPr>
        <w:t>, d’environ 550 kc</w:t>
      </w:r>
      <w:r w:rsidR="001174AF">
        <w:rPr>
          <w:lang w:val="fr"/>
        </w:rPr>
        <w:t>a</w:t>
      </w:r>
      <w:r w:rsidRPr="00E168C1">
        <w:rPr>
          <w:lang w:val="fr"/>
        </w:rPr>
        <w:t xml:space="preserve">l supplémentaires. Comme pour les enfants, les seuils </w:t>
      </w:r>
      <w:r w:rsidR="00C7440E">
        <w:rPr>
          <w:lang w:val="fr"/>
        </w:rPr>
        <w:t>PB</w:t>
      </w:r>
      <w:r w:rsidRPr="00E168C1">
        <w:rPr>
          <w:lang w:val="fr"/>
        </w:rPr>
        <w:t xml:space="preserve"> peuvent être utilisés pour indiquer un état de malnutrition </w:t>
      </w:r>
      <w:r w:rsidR="000A5FA5">
        <w:rPr>
          <w:lang w:val="fr"/>
        </w:rPr>
        <w:t>chez les FEA</w:t>
      </w:r>
      <w:r w:rsidRPr="00E168C1">
        <w:rPr>
          <w:lang w:val="fr"/>
        </w:rPr>
        <w:t xml:space="preserve">. Les repères varient d’un pays à l’autre, </w:t>
      </w:r>
      <w:r w:rsidR="0066008D">
        <w:rPr>
          <w:lang w:val="fr"/>
        </w:rPr>
        <w:t xml:space="preserve">le seuil de PB </w:t>
      </w:r>
      <w:r w:rsidRPr="00E168C1">
        <w:rPr>
          <w:lang w:val="fr"/>
        </w:rPr>
        <w:t>&lt;23 cm est fréquemment utilisé lorsque les ressources le permettent</w:t>
      </w:r>
      <w:r w:rsidR="0066008D">
        <w:rPr>
          <w:lang w:val="fr"/>
        </w:rPr>
        <w:t>. S</w:t>
      </w:r>
      <w:r w:rsidRPr="00E168C1">
        <w:rPr>
          <w:lang w:val="fr"/>
        </w:rPr>
        <w:t xml:space="preserve">i toutefois les ressources sont limitées et que la charge de travail est élevée, ce seuil est parfois réduit à &lt;21 cm. </w:t>
      </w:r>
      <w:proofErr w:type="gramStart"/>
      <w:r w:rsidRPr="00941852">
        <w:rPr>
          <w:b/>
          <w:bCs/>
          <w:lang w:val="fr"/>
        </w:rPr>
        <w:t>NB:</w:t>
      </w:r>
      <w:proofErr w:type="gramEnd"/>
      <w:r w:rsidRPr="00E168C1">
        <w:rPr>
          <w:lang w:val="fr"/>
        </w:rPr>
        <w:t xml:space="preserve"> Les </w:t>
      </w:r>
      <w:r w:rsidR="00941852">
        <w:rPr>
          <w:lang w:val="fr"/>
        </w:rPr>
        <w:t>ruban PB</w:t>
      </w:r>
      <w:r w:rsidRPr="00E168C1">
        <w:rPr>
          <w:lang w:val="fr"/>
        </w:rPr>
        <w:t xml:space="preserve"> </w:t>
      </w:r>
      <w:r w:rsidR="00941852">
        <w:rPr>
          <w:lang w:val="fr"/>
        </w:rPr>
        <w:lastRenderedPageBreak/>
        <w:t>fourni par</w:t>
      </w:r>
      <w:r w:rsidRPr="00E168C1">
        <w:rPr>
          <w:lang w:val="fr"/>
        </w:rPr>
        <w:t xml:space="preserve"> l’UNICEF pour enfants (11,5 cm / 12,5 cm) utilisent un seuil de </w:t>
      </w:r>
      <w:r w:rsidR="00B72B68">
        <w:rPr>
          <w:lang w:val="fr"/>
        </w:rPr>
        <w:t xml:space="preserve">de PB &lt; </w:t>
      </w:r>
      <w:r w:rsidRPr="00E168C1">
        <w:rPr>
          <w:lang w:val="fr"/>
        </w:rPr>
        <w:t xml:space="preserve">21 cm </w:t>
      </w:r>
      <w:r w:rsidR="00B72B68">
        <w:rPr>
          <w:lang w:val="fr"/>
        </w:rPr>
        <w:t xml:space="preserve">pour les FEA </w:t>
      </w:r>
      <w:r w:rsidRPr="00E168C1">
        <w:rPr>
          <w:lang w:val="fr"/>
        </w:rPr>
        <w:t xml:space="preserve">qui convient souvent aux contextes d’urgence. </w:t>
      </w:r>
    </w:p>
    <w:p w14:paraId="0FCE2912" w14:textId="3FF03762" w:rsidR="00B72B68" w:rsidRPr="00E168C1" w:rsidRDefault="00B72B68" w:rsidP="00B72B68">
      <w:pPr>
        <w:pStyle w:val="Heading1"/>
        <w:numPr>
          <w:ilvl w:val="0"/>
          <w:numId w:val="16"/>
        </w:numPr>
        <w:ind w:left="360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E168C1">
        <w:rPr>
          <w:b/>
          <w:color w:val="auto"/>
          <w:sz w:val="22"/>
          <w:szCs w:val="22"/>
          <w:lang w:val="fr"/>
        </w:rPr>
        <w:t>Œdème nutritionnel</w:t>
      </w:r>
      <w:r>
        <w:rPr>
          <w:b/>
          <w:color w:val="auto"/>
          <w:sz w:val="22"/>
          <w:szCs w:val="22"/>
          <w:lang w:val="fr"/>
        </w:rPr>
        <w:t xml:space="preserve"> </w:t>
      </w:r>
      <w:r w:rsidRPr="00E168C1">
        <w:rPr>
          <w:b/>
          <w:color w:val="auto"/>
          <w:sz w:val="22"/>
          <w:szCs w:val="22"/>
          <w:lang w:val="fr"/>
        </w:rPr>
        <w:t>: Kwashiorkor</w:t>
      </w:r>
    </w:p>
    <w:p w14:paraId="271A2B69" w14:textId="77777777" w:rsidR="0003152A" w:rsidRPr="00E168C1" w:rsidRDefault="0003152A" w:rsidP="00983AD9">
      <w:pPr>
        <w:spacing w:after="0"/>
        <w:jc w:val="both"/>
        <w:rPr>
          <w:rFonts w:cstheme="minorHAnsi"/>
          <w:b/>
          <w:bCs/>
        </w:rPr>
      </w:pPr>
    </w:p>
    <w:p w14:paraId="6DE7250B" w14:textId="21511FFA" w:rsidR="0098366B" w:rsidRPr="0098366B" w:rsidRDefault="0098366B" w:rsidP="00881CB6">
      <w:pPr>
        <w:jc w:val="both"/>
        <w:rPr>
          <w:rFonts w:cstheme="minorHAnsi"/>
          <w:lang w:val="fr-FR"/>
        </w:rPr>
      </w:pPr>
      <w:r w:rsidRPr="00E168C1">
        <w:rPr>
          <w:lang w:val="fr"/>
        </w:rPr>
        <w:t>Vérifiez toujours la présence d’</w:t>
      </w:r>
      <w:r w:rsidR="00373AA4" w:rsidRPr="00373AA4">
        <w:rPr>
          <w:lang w:val="fr-FR"/>
        </w:rPr>
        <w:t>œdèmes bilatéraux</w:t>
      </w:r>
      <w:r w:rsidR="005309F8">
        <w:rPr>
          <w:lang w:val="fr"/>
        </w:rPr>
        <w:t xml:space="preserve"> </w:t>
      </w:r>
      <w:r w:rsidR="000B1D7C">
        <w:rPr>
          <w:lang w:val="fr"/>
        </w:rPr>
        <w:t>prenant le godet</w:t>
      </w:r>
      <w:r w:rsidR="00B53DD2">
        <w:rPr>
          <w:lang w:val="fr"/>
        </w:rPr>
        <w:t xml:space="preserve"> </w:t>
      </w:r>
      <w:r w:rsidRPr="00E168C1">
        <w:rPr>
          <w:lang w:val="fr"/>
        </w:rPr>
        <w:t xml:space="preserve">: </w:t>
      </w:r>
    </w:p>
    <w:p w14:paraId="04366687" w14:textId="3CD70E6C" w:rsidR="008C4A8F" w:rsidRPr="008C4A8F" w:rsidRDefault="0098366B" w:rsidP="008C4A8F">
      <w:pPr>
        <w:pStyle w:val="ListParagraph"/>
        <w:numPr>
          <w:ilvl w:val="0"/>
          <w:numId w:val="17"/>
        </w:numPr>
        <w:ind w:left="426"/>
        <w:contextualSpacing/>
        <w:jc w:val="both"/>
        <w:rPr>
          <w:rFonts w:asciiTheme="minorHAnsi" w:hAnsiTheme="minorHAnsi" w:cstheme="minorHAnsi"/>
          <w:lang w:val="fr-FR"/>
        </w:rPr>
      </w:pPr>
      <w:r w:rsidRPr="00E168C1">
        <w:rPr>
          <w:lang w:val="fr"/>
        </w:rPr>
        <w:t>Placez les deux pouces sur les</w:t>
      </w:r>
      <w:r w:rsidR="00B53DD2">
        <w:rPr>
          <w:lang w:val="fr"/>
        </w:rPr>
        <w:t xml:space="preserve"> </w:t>
      </w:r>
      <w:r w:rsidRPr="00E168C1">
        <w:rPr>
          <w:lang w:val="fr"/>
        </w:rPr>
        <w:t xml:space="preserve">pieds de l’enfant (les deux pieds en même temps). </w:t>
      </w:r>
      <w:r w:rsidR="007F6334">
        <w:rPr>
          <w:lang w:val="fr"/>
        </w:rPr>
        <w:t>Exercez une pression normale</w:t>
      </w:r>
      <w:r w:rsidRPr="00E168C1">
        <w:rPr>
          <w:lang w:val="fr"/>
        </w:rPr>
        <w:t xml:space="preserve"> pendant </w:t>
      </w:r>
      <w:r w:rsidR="00BD317B">
        <w:rPr>
          <w:lang w:val="fr"/>
        </w:rPr>
        <w:t xml:space="preserve">au moins </w:t>
      </w:r>
      <w:r w:rsidRPr="00E168C1">
        <w:rPr>
          <w:lang w:val="fr"/>
        </w:rPr>
        <w:t>3</w:t>
      </w:r>
      <w:r w:rsidR="007F6334">
        <w:rPr>
          <w:lang w:val="fr"/>
        </w:rPr>
        <w:t xml:space="preserve"> </w:t>
      </w:r>
      <w:r w:rsidRPr="00E168C1">
        <w:rPr>
          <w:lang w:val="fr"/>
        </w:rPr>
        <w:t xml:space="preserve">secondes. </w:t>
      </w:r>
      <w:r w:rsidRPr="00B11921">
        <w:rPr>
          <w:lang w:val="fr"/>
        </w:rPr>
        <w:t xml:space="preserve"> </w:t>
      </w:r>
      <w:r>
        <w:rPr>
          <w:lang w:val="fr"/>
        </w:rPr>
        <w:t>Retir</w:t>
      </w:r>
      <w:r w:rsidRPr="00B11921">
        <w:rPr>
          <w:lang w:val="fr"/>
        </w:rPr>
        <w:t>ez vos pouces, s</w:t>
      </w:r>
      <w:r w:rsidR="00BD317B">
        <w:rPr>
          <w:lang w:val="fr"/>
        </w:rPr>
        <w:t>i l’empreinte persiste</w:t>
      </w:r>
      <w:r w:rsidRPr="00B11921">
        <w:rPr>
          <w:lang w:val="fr"/>
        </w:rPr>
        <w:t xml:space="preserve"> </w:t>
      </w:r>
      <w:r>
        <w:rPr>
          <w:lang w:val="fr"/>
        </w:rPr>
        <w:t>sur</w:t>
      </w:r>
      <w:r w:rsidRPr="00B11921">
        <w:rPr>
          <w:lang w:val="fr"/>
        </w:rPr>
        <w:t xml:space="preserve"> les deux pieds, l’enfant </w:t>
      </w:r>
      <w:r w:rsidR="00EF38F3">
        <w:rPr>
          <w:lang w:val="fr"/>
        </w:rPr>
        <w:t>présente</w:t>
      </w:r>
      <w:r w:rsidRPr="00B11921">
        <w:rPr>
          <w:lang w:val="fr"/>
        </w:rPr>
        <w:t xml:space="preserve"> un œdème nutritionnel. C’est ce qu’on appelle un œdème bilatéral. Ce type de </w:t>
      </w:r>
      <w:r w:rsidR="005309F8">
        <w:rPr>
          <w:lang w:val="fr"/>
        </w:rPr>
        <w:t>malnutrition</w:t>
      </w:r>
      <w:r w:rsidRPr="00B11921">
        <w:rPr>
          <w:lang w:val="fr"/>
        </w:rPr>
        <w:t xml:space="preserve"> est appelé Kwashiorkor.</w:t>
      </w:r>
    </w:p>
    <w:p w14:paraId="27A4119B" w14:textId="4A19A188" w:rsidR="008C4A8F" w:rsidRPr="008C4A8F" w:rsidRDefault="008C4A8F" w:rsidP="008C4A8F">
      <w:pPr>
        <w:pStyle w:val="ListParagraph"/>
        <w:numPr>
          <w:ilvl w:val="0"/>
          <w:numId w:val="17"/>
        </w:numPr>
        <w:ind w:left="426"/>
        <w:contextualSpacing/>
        <w:jc w:val="both"/>
        <w:rPr>
          <w:rFonts w:asciiTheme="minorHAnsi" w:hAnsiTheme="minorHAnsi" w:cstheme="minorHAnsi"/>
          <w:lang w:val="fr-FR"/>
        </w:rPr>
      </w:pPr>
      <w:r w:rsidRPr="008C4A8F">
        <w:rPr>
          <w:lang w:val="fr"/>
        </w:rPr>
        <w:t xml:space="preserve">Si l’enfant présente </w:t>
      </w:r>
      <w:r w:rsidR="000B1D7C">
        <w:rPr>
          <w:lang w:val="fr"/>
        </w:rPr>
        <w:t xml:space="preserve">des </w:t>
      </w:r>
      <w:r w:rsidRPr="008C4A8F">
        <w:rPr>
          <w:lang w:val="fr"/>
        </w:rPr>
        <w:t>œdème</w:t>
      </w:r>
      <w:r w:rsidR="000B1D7C">
        <w:rPr>
          <w:lang w:val="fr"/>
        </w:rPr>
        <w:t>s</w:t>
      </w:r>
      <w:r w:rsidRPr="008C4A8F">
        <w:rPr>
          <w:lang w:val="fr"/>
        </w:rPr>
        <w:t xml:space="preserve"> bilatéra</w:t>
      </w:r>
      <w:r w:rsidR="000B1D7C">
        <w:rPr>
          <w:lang w:val="fr"/>
        </w:rPr>
        <w:t xml:space="preserve">ux au niveau </w:t>
      </w:r>
      <w:r w:rsidRPr="008C4A8F">
        <w:rPr>
          <w:lang w:val="fr"/>
        </w:rPr>
        <w:t>des pieds (appelé œdème</w:t>
      </w:r>
      <w:r w:rsidR="000B1D7C">
        <w:rPr>
          <w:lang w:val="fr"/>
        </w:rPr>
        <w:t>s</w:t>
      </w:r>
      <w:r w:rsidRPr="008C4A8F">
        <w:rPr>
          <w:lang w:val="fr"/>
        </w:rPr>
        <w:t xml:space="preserve"> de grade 1), vérifiez s’il y a </w:t>
      </w:r>
      <w:r w:rsidR="000B1D7C">
        <w:rPr>
          <w:lang w:val="fr"/>
        </w:rPr>
        <w:t>des</w:t>
      </w:r>
      <w:r w:rsidRPr="008C4A8F">
        <w:rPr>
          <w:lang w:val="fr"/>
        </w:rPr>
        <w:t xml:space="preserve"> œdème</w:t>
      </w:r>
      <w:r w:rsidR="000B1D7C">
        <w:rPr>
          <w:lang w:val="fr"/>
        </w:rPr>
        <w:t>s</w:t>
      </w:r>
      <w:r w:rsidRPr="008C4A8F">
        <w:rPr>
          <w:lang w:val="fr"/>
        </w:rPr>
        <w:t xml:space="preserve"> </w:t>
      </w:r>
      <w:r>
        <w:rPr>
          <w:lang w:val="fr"/>
        </w:rPr>
        <w:t>au niveau des</w:t>
      </w:r>
      <w:r w:rsidRPr="008C4A8F">
        <w:rPr>
          <w:lang w:val="fr"/>
        </w:rPr>
        <w:t xml:space="preserve"> jambes (grade 2), </w:t>
      </w:r>
      <w:r>
        <w:rPr>
          <w:lang w:val="fr"/>
        </w:rPr>
        <w:t xml:space="preserve">au niveau </w:t>
      </w:r>
      <w:r w:rsidRPr="008C4A8F">
        <w:rPr>
          <w:lang w:val="fr"/>
        </w:rPr>
        <w:t xml:space="preserve">des mains et </w:t>
      </w:r>
      <w:r>
        <w:rPr>
          <w:lang w:val="fr"/>
        </w:rPr>
        <w:t>au niveau du</w:t>
      </w:r>
      <w:r w:rsidRPr="008C4A8F">
        <w:rPr>
          <w:lang w:val="fr"/>
        </w:rPr>
        <w:t xml:space="preserve"> visage (grade 3). S’il a</w:t>
      </w:r>
      <w:r w:rsidR="001E6F2A">
        <w:rPr>
          <w:lang w:val="fr"/>
        </w:rPr>
        <w:t xml:space="preserve"> </w:t>
      </w:r>
      <w:r w:rsidR="000B1D7C">
        <w:rPr>
          <w:lang w:val="fr"/>
        </w:rPr>
        <w:t xml:space="preserve">des </w:t>
      </w:r>
      <w:r w:rsidR="001E6F2A">
        <w:rPr>
          <w:lang w:val="fr"/>
        </w:rPr>
        <w:t>œdème</w:t>
      </w:r>
      <w:r w:rsidR="000B1D7C">
        <w:rPr>
          <w:lang w:val="fr"/>
        </w:rPr>
        <w:t>s</w:t>
      </w:r>
      <w:r w:rsidR="001E6F2A">
        <w:rPr>
          <w:lang w:val="fr"/>
        </w:rPr>
        <w:t xml:space="preserve"> bilatéra</w:t>
      </w:r>
      <w:r w:rsidR="000B1D7C">
        <w:rPr>
          <w:lang w:val="fr"/>
        </w:rPr>
        <w:t>ux</w:t>
      </w:r>
      <w:r w:rsidR="001E6F2A">
        <w:rPr>
          <w:lang w:val="fr"/>
        </w:rPr>
        <w:t xml:space="preserve"> au niveau des</w:t>
      </w:r>
      <w:r w:rsidRPr="008C4A8F">
        <w:rPr>
          <w:lang w:val="fr"/>
        </w:rPr>
        <w:t xml:space="preserve"> mains/</w:t>
      </w:r>
      <w:r w:rsidR="001E6F2A">
        <w:rPr>
          <w:lang w:val="fr"/>
        </w:rPr>
        <w:t>du</w:t>
      </w:r>
      <w:r w:rsidRPr="008C4A8F">
        <w:rPr>
          <w:lang w:val="fr"/>
        </w:rPr>
        <w:t xml:space="preserve"> visage, cela illustre un stade </w:t>
      </w:r>
      <w:r w:rsidR="001E6F2A" w:rsidRPr="008C4A8F">
        <w:rPr>
          <w:lang w:val="fr"/>
        </w:rPr>
        <w:t>t</w:t>
      </w:r>
      <w:r w:rsidR="001E6F2A">
        <w:rPr>
          <w:lang w:val="fr"/>
        </w:rPr>
        <w:t>rès</w:t>
      </w:r>
      <w:r w:rsidRPr="008C4A8F">
        <w:rPr>
          <w:lang w:val="fr"/>
        </w:rPr>
        <w:t xml:space="preserve"> avancé d</w:t>
      </w:r>
      <w:r w:rsidR="001E6F2A">
        <w:rPr>
          <w:lang w:val="fr"/>
        </w:rPr>
        <w:t>e</w:t>
      </w:r>
      <w:r w:rsidRPr="008C4A8F">
        <w:rPr>
          <w:lang w:val="fr"/>
        </w:rPr>
        <w:t xml:space="preserve"> kwashiorkor. Si l’enfant a </w:t>
      </w:r>
      <w:proofErr w:type="gramStart"/>
      <w:r w:rsidR="001E6F2A">
        <w:rPr>
          <w:lang w:val="fr"/>
        </w:rPr>
        <w:t xml:space="preserve">le </w:t>
      </w:r>
      <w:r w:rsidRPr="008C4A8F">
        <w:rPr>
          <w:lang w:val="fr"/>
        </w:rPr>
        <w:t>kwashiorkor</w:t>
      </w:r>
      <w:proofErr w:type="gramEnd"/>
      <w:r w:rsidRPr="008C4A8F">
        <w:rPr>
          <w:lang w:val="fr"/>
        </w:rPr>
        <w:t xml:space="preserve">, il est conseillé </w:t>
      </w:r>
      <w:r w:rsidR="001E6F2A">
        <w:rPr>
          <w:lang w:val="fr"/>
        </w:rPr>
        <w:t>de le r</w:t>
      </w:r>
      <w:r w:rsidRPr="008C4A8F">
        <w:rPr>
          <w:lang w:val="fr"/>
        </w:rPr>
        <w:t>é</w:t>
      </w:r>
      <w:r w:rsidR="00980A43">
        <w:rPr>
          <w:lang w:val="fr"/>
        </w:rPr>
        <w:t>f</w:t>
      </w:r>
      <w:r w:rsidR="00980A43" w:rsidRPr="008C4A8F">
        <w:rPr>
          <w:lang w:val="fr"/>
        </w:rPr>
        <w:t>é</w:t>
      </w:r>
      <w:r w:rsidR="00980A43">
        <w:rPr>
          <w:lang w:val="fr"/>
        </w:rPr>
        <w:t>rer</w:t>
      </w:r>
      <w:r w:rsidRPr="008C4A8F">
        <w:rPr>
          <w:lang w:val="fr"/>
        </w:rPr>
        <w:t xml:space="preserve"> d’urgence vers un établissement de santé doté d’un</w:t>
      </w:r>
      <w:r w:rsidR="00AE454E">
        <w:rPr>
          <w:lang w:val="fr"/>
        </w:rPr>
        <w:t xml:space="preserve"> </w:t>
      </w:r>
      <w:r w:rsidR="00AE454E" w:rsidRPr="00AE454E">
        <w:rPr>
          <w:lang w:val="fr"/>
        </w:rPr>
        <w:t>Centre de récupération nutritionnelle ambulatoire pour la malnutrition sévère</w:t>
      </w:r>
      <w:r w:rsidR="00FB35F4">
        <w:rPr>
          <w:lang w:val="fr"/>
        </w:rPr>
        <w:t xml:space="preserve"> (CRENAS)</w:t>
      </w:r>
      <w:r w:rsidRPr="008C4A8F">
        <w:rPr>
          <w:lang w:val="fr"/>
        </w:rPr>
        <w:t xml:space="preserve"> et d’une </w:t>
      </w:r>
      <w:r w:rsidR="00FB35F4" w:rsidRPr="00FB35F4">
        <w:rPr>
          <w:lang w:val="fr"/>
        </w:rPr>
        <w:t>Centre de récupération et d’éducation nutritionnelle intensif pour les cas compliqués</w:t>
      </w:r>
      <w:r w:rsidR="00FB35F4">
        <w:rPr>
          <w:lang w:val="fr"/>
        </w:rPr>
        <w:t xml:space="preserve"> (CRENI</w:t>
      </w:r>
      <w:r w:rsidR="00FB35F4" w:rsidRPr="00FB35F4">
        <w:rPr>
          <w:lang w:val="fr"/>
        </w:rPr>
        <w:t>)</w:t>
      </w:r>
      <w:r w:rsidRPr="008C4A8F">
        <w:rPr>
          <w:lang w:val="fr"/>
        </w:rPr>
        <w:t xml:space="preserve">. </w:t>
      </w:r>
    </w:p>
    <w:p w14:paraId="2D00DB4A" w14:textId="77777777" w:rsidR="00054F96" w:rsidRPr="008C4A8F" w:rsidRDefault="00054F96" w:rsidP="00054F96">
      <w:pPr>
        <w:pStyle w:val="ListParagraph"/>
        <w:contextualSpacing/>
        <w:jc w:val="both"/>
        <w:rPr>
          <w:rFonts w:asciiTheme="minorHAnsi" w:hAnsiTheme="minorHAnsi" w:cstheme="minorHAnsi"/>
          <w:lang w:val="fr-FR"/>
        </w:rPr>
      </w:pPr>
    </w:p>
    <w:p w14:paraId="6FCDDD93" w14:textId="631CA519" w:rsidR="00046362" w:rsidRPr="00046362" w:rsidRDefault="00046362" w:rsidP="00875234">
      <w:pPr>
        <w:shd w:val="clear" w:color="auto" w:fill="F2F2F2" w:themeFill="background1" w:themeFillShade="F2"/>
        <w:jc w:val="both"/>
        <w:rPr>
          <w:rFonts w:cstheme="minorHAnsi"/>
          <w:iCs/>
          <w:color w:val="808080"/>
          <w:spacing w:val="-2"/>
          <w:sz w:val="21"/>
          <w:szCs w:val="21"/>
          <w:lang w:val="fr-FR"/>
        </w:rPr>
      </w:pPr>
      <w:r w:rsidRPr="00B11921">
        <w:rPr>
          <w:iCs/>
          <w:color w:val="808080"/>
          <w:spacing w:val="-2"/>
          <w:sz w:val="21"/>
          <w:szCs w:val="21"/>
          <w:lang w:val="fr"/>
        </w:rPr>
        <w:t>Remarque</w:t>
      </w:r>
      <w:r>
        <w:rPr>
          <w:iCs/>
          <w:color w:val="808080"/>
          <w:spacing w:val="-2"/>
          <w:sz w:val="21"/>
          <w:szCs w:val="21"/>
          <w:lang w:val="fr"/>
        </w:rPr>
        <w:t xml:space="preserve"> </w:t>
      </w:r>
      <w:r w:rsidRPr="00B11921">
        <w:rPr>
          <w:iCs/>
          <w:color w:val="808080"/>
          <w:spacing w:val="-2"/>
          <w:sz w:val="21"/>
          <w:szCs w:val="21"/>
          <w:lang w:val="fr"/>
        </w:rPr>
        <w:t xml:space="preserve">: Un enfant atteint de kwashiorkor sévère présente un risque élevé de mortalité et ne doit PAS être traité par des agents de santé peu familiers avec la gestion </w:t>
      </w:r>
      <w:proofErr w:type="gramStart"/>
      <w:r w:rsidRPr="00B11921">
        <w:rPr>
          <w:iCs/>
          <w:color w:val="808080"/>
          <w:spacing w:val="-2"/>
          <w:sz w:val="21"/>
          <w:szCs w:val="21"/>
          <w:lang w:val="fr"/>
        </w:rPr>
        <w:t>du kwashiorkor</w:t>
      </w:r>
      <w:proofErr w:type="gramEnd"/>
      <w:r w:rsidRPr="00B11921">
        <w:rPr>
          <w:iCs/>
          <w:color w:val="808080"/>
          <w:spacing w:val="-2"/>
          <w:sz w:val="21"/>
          <w:szCs w:val="21"/>
          <w:lang w:val="fr"/>
        </w:rPr>
        <w:t xml:space="preserve">, car cela est très dangereux. </w:t>
      </w:r>
      <w:r>
        <w:rPr>
          <w:iCs/>
          <w:color w:val="808080"/>
          <w:spacing w:val="-2"/>
          <w:sz w:val="21"/>
          <w:szCs w:val="21"/>
          <w:lang w:val="fr"/>
        </w:rPr>
        <w:t>Une</w:t>
      </w:r>
      <w:r w:rsidRPr="00B11921">
        <w:rPr>
          <w:iCs/>
          <w:color w:val="808080"/>
          <w:spacing w:val="-2"/>
          <w:sz w:val="21"/>
          <w:szCs w:val="21"/>
          <w:lang w:val="fr"/>
        </w:rPr>
        <w:t xml:space="preserve"> solution de réhydratation orale (SRO) ne doit JAMAIS être administrée à un enfant atteint de kwashiorkor.</w:t>
      </w:r>
    </w:p>
    <w:p w14:paraId="241BDF90" w14:textId="766BB429" w:rsidR="00046362" w:rsidRPr="00046362" w:rsidRDefault="00046362" w:rsidP="00F57D92">
      <w:pPr>
        <w:jc w:val="both"/>
        <w:rPr>
          <w:rFonts w:cstheme="minorHAnsi"/>
          <w:lang w:val="fr-FR"/>
        </w:rPr>
      </w:pPr>
      <w:r w:rsidRPr="00B11921">
        <w:rPr>
          <w:lang w:val="fr"/>
        </w:rPr>
        <w:t>Exemple d’enfants atteints de kwashiorkor et illustra</w:t>
      </w:r>
      <w:r w:rsidR="00D2041B">
        <w:rPr>
          <w:lang w:val="fr"/>
        </w:rPr>
        <w:t>tion des</w:t>
      </w:r>
      <w:r w:rsidR="00C94846">
        <w:rPr>
          <w:lang w:val="fr"/>
        </w:rPr>
        <w:t xml:space="preserve"> </w:t>
      </w:r>
      <w:r w:rsidRPr="00B11921">
        <w:rPr>
          <w:lang w:val="fr"/>
        </w:rPr>
        <w:t>œdème</w:t>
      </w:r>
      <w:r w:rsidR="00C94846">
        <w:rPr>
          <w:lang w:val="fr"/>
        </w:rPr>
        <w:t>s</w:t>
      </w:r>
      <w:r w:rsidRPr="00B11921">
        <w:rPr>
          <w:lang w:val="fr"/>
        </w:rPr>
        <w:t xml:space="preserve"> </w:t>
      </w:r>
      <w:r w:rsidR="00577537">
        <w:rPr>
          <w:lang w:val="fr"/>
        </w:rPr>
        <w:t>bilatéra</w:t>
      </w:r>
      <w:r w:rsidR="00C94846">
        <w:rPr>
          <w:lang w:val="fr"/>
        </w:rPr>
        <w:t>ux prenant le godet</w:t>
      </w:r>
    </w:p>
    <w:p w14:paraId="35F5770F" w14:textId="77777777" w:rsidR="0003152A" w:rsidRPr="00046362" w:rsidRDefault="0003152A" w:rsidP="0003152A">
      <w:pPr>
        <w:jc w:val="both"/>
        <w:rPr>
          <w:lang w:val="fr-FR"/>
        </w:rPr>
      </w:pPr>
    </w:p>
    <w:p w14:paraId="373FB9FF" w14:textId="7D74DABA" w:rsidR="00B556F0" w:rsidRPr="00816F95" w:rsidRDefault="00583524" w:rsidP="006B4861">
      <w:pPr>
        <w:jc w:val="both"/>
      </w:pPr>
      <w:r w:rsidRPr="00B11921">
        <w:rPr>
          <w:rFonts w:cstheme="minorHAnsi"/>
          <w:noProof/>
          <w:color w:val="000000"/>
          <w:lang w:val="en-IE" w:eastAsia="en-IE"/>
        </w:rPr>
        <w:drawing>
          <wp:inline distT="0" distB="0" distL="0" distR="0" wp14:anchorId="06F80291" wp14:editId="7D6CDF1E">
            <wp:extent cx="2310406" cy="1741017"/>
            <wp:effectExtent l="0" t="0" r="0" b="0"/>
            <wp:docPr id="11" name="Picture 11" descr="p08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080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006" cy="1761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lang w:val="en-IE" w:eastAsia="en-IE"/>
        </w:rPr>
        <w:t xml:space="preserve">   </w:t>
      </w:r>
      <w:r w:rsidRPr="00B11921">
        <w:rPr>
          <w:rFonts w:cstheme="minorHAnsi"/>
          <w:noProof/>
          <w:lang w:val="en-IE" w:eastAsia="en-IE"/>
        </w:rPr>
        <w:drawing>
          <wp:inline distT="0" distB="0" distL="0" distR="0" wp14:anchorId="19D86B89" wp14:editId="158F73E2">
            <wp:extent cx="2244132" cy="1826107"/>
            <wp:effectExtent l="0" t="0" r="3810" b="3175"/>
            <wp:docPr id="10" name="Picture 10" descr="IMG_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IMG_225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789" cy="1835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lang w:val="en-IE" w:eastAsia="en-IE"/>
        </w:rPr>
        <w:t xml:space="preserve">    </w:t>
      </w:r>
      <w:r w:rsidRPr="00B11921">
        <w:rPr>
          <w:rFonts w:cstheme="minorHAnsi"/>
          <w:noProof/>
          <w:lang w:val="en-IE" w:eastAsia="en-IE"/>
        </w:rPr>
        <w:drawing>
          <wp:inline distT="0" distB="0" distL="0" distR="0" wp14:anchorId="27F4C45F" wp14:editId="7B240C5C">
            <wp:extent cx="1960275" cy="1874914"/>
            <wp:effectExtent l="0" t="0" r="1905" b="0"/>
            <wp:docPr id="13" name="Picture 13" descr="SHN oed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HN oedema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159" cy="188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556F0" w:rsidRPr="00816F95" w:rsidSect="00EC52EE">
      <w:pgSz w:w="12240" w:h="15840"/>
      <w:pgMar w:top="900" w:right="810" w:bottom="540" w:left="900" w:header="450" w:footer="1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9FE4F" w14:textId="77777777" w:rsidR="009E2673" w:rsidRDefault="009E2673" w:rsidP="00CF7913">
      <w:pPr>
        <w:spacing w:after="0" w:line="240" w:lineRule="auto"/>
      </w:pPr>
      <w:r>
        <w:separator/>
      </w:r>
    </w:p>
  </w:endnote>
  <w:endnote w:type="continuationSeparator" w:id="0">
    <w:p w14:paraId="2C2519D7" w14:textId="77777777" w:rsidR="009E2673" w:rsidRDefault="009E2673" w:rsidP="00CF7913">
      <w:pPr>
        <w:spacing w:after="0" w:line="240" w:lineRule="auto"/>
      </w:pPr>
      <w:r>
        <w:continuationSeparator/>
      </w:r>
    </w:p>
  </w:endnote>
  <w:endnote w:type="continuationNotice" w:id="1">
    <w:p w14:paraId="5F0C2F40" w14:textId="77777777" w:rsidR="009E2673" w:rsidRDefault="009E26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5625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C6E990" w14:textId="1ECEFACE" w:rsidR="00CF7913" w:rsidRDefault="00CF791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8FB8FD" w14:textId="77777777" w:rsidR="00CF7913" w:rsidRDefault="00CF79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BF24E" w14:textId="77777777" w:rsidR="009E2673" w:rsidRDefault="009E2673" w:rsidP="00CF7913">
      <w:pPr>
        <w:spacing w:after="0" w:line="240" w:lineRule="auto"/>
      </w:pPr>
      <w:r>
        <w:separator/>
      </w:r>
    </w:p>
  </w:footnote>
  <w:footnote w:type="continuationSeparator" w:id="0">
    <w:p w14:paraId="06337F34" w14:textId="77777777" w:rsidR="009E2673" w:rsidRDefault="009E2673" w:rsidP="00CF7913">
      <w:pPr>
        <w:spacing w:after="0" w:line="240" w:lineRule="auto"/>
      </w:pPr>
      <w:r>
        <w:continuationSeparator/>
      </w:r>
    </w:p>
  </w:footnote>
  <w:footnote w:type="continuationNotice" w:id="1">
    <w:p w14:paraId="1EB1F8FF" w14:textId="77777777" w:rsidR="009E2673" w:rsidRDefault="009E26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172FB" w14:textId="77777777" w:rsidR="00B141F8" w:rsidRPr="007B4366" w:rsidRDefault="00B141F8" w:rsidP="00B141F8">
    <w:pPr>
      <w:pStyle w:val="Header"/>
      <w:rPr>
        <w:color w:val="008000"/>
      </w:rPr>
    </w:pPr>
    <w:r w:rsidRPr="007B4366">
      <w:rPr>
        <w:color w:val="008000"/>
      </w:rPr>
      <w:t>Nutrition Guidance Note</w:t>
    </w:r>
    <w:r w:rsidRPr="007B4366">
      <w:rPr>
        <w:color w:val="008000"/>
      </w:rPr>
      <w:tab/>
    </w:r>
    <w:r w:rsidRPr="007B4366">
      <w:rPr>
        <w:noProof/>
        <w:color w:val="008000"/>
      </w:rPr>
      <w:drawing>
        <wp:inline distT="0" distB="0" distL="0" distR="0" wp14:anchorId="2C18B202" wp14:editId="4A71C22E">
          <wp:extent cx="1450164" cy="353983"/>
          <wp:effectExtent l="0" t="0" r="0" b="825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5338" cy="3674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70D31C" w14:textId="77777777" w:rsidR="00FB3D6E" w:rsidRDefault="00FB3D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318F3"/>
    <w:multiLevelType w:val="multilevel"/>
    <w:tmpl w:val="A2229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DC50297"/>
    <w:multiLevelType w:val="hybridMultilevel"/>
    <w:tmpl w:val="1C7ACA0A"/>
    <w:lvl w:ilvl="0" w:tplc="B972DB64">
      <w:start w:val="1"/>
      <w:numFmt w:val="decimal"/>
      <w:lvlText w:val="%1."/>
      <w:lvlJc w:val="left"/>
      <w:pPr>
        <w:ind w:left="1000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720" w:hanging="360"/>
      </w:pPr>
    </w:lvl>
    <w:lvl w:ilvl="2" w:tplc="1809001B" w:tentative="1">
      <w:start w:val="1"/>
      <w:numFmt w:val="lowerRoman"/>
      <w:lvlText w:val="%3."/>
      <w:lvlJc w:val="right"/>
      <w:pPr>
        <w:ind w:left="11440" w:hanging="180"/>
      </w:pPr>
    </w:lvl>
    <w:lvl w:ilvl="3" w:tplc="1809000F" w:tentative="1">
      <w:start w:val="1"/>
      <w:numFmt w:val="decimal"/>
      <w:lvlText w:val="%4."/>
      <w:lvlJc w:val="left"/>
      <w:pPr>
        <w:ind w:left="12160" w:hanging="360"/>
      </w:pPr>
    </w:lvl>
    <w:lvl w:ilvl="4" w:tplc="18090019" w:tentative="1">
      <w:start w:val="1"/>
      <w:numFmt w:val="lowerLetter"/>
      <w:lvlText w:val="%5."/>
      <w:lvlJc w:val="left"/>
      <w:pPr>
        <w:ind w:left="12880" w:hanging="360"/>
      </w:pPr>
    </w:lvl>
    <w:lvl w:ilvl="5" w:tplc="1809001B" w:tentative="1">
      <w:start w:val="1"/>
      <w:numFmt w:val="lowerRoman"/>
      <w:lvlText w:val="%6."/>
      <w:lvlJc w:val="right"/>
      <w:pPr>
        <w:ind w:left="13600" w:hanging="180"/>
      </w:pPr>
    </w:lvl>
    <w:lvl w:ilvl="6" w:tplc="1809000F" w:tentative="1">
      <w:start w:val="1"/>
      <w:numFmt w:val="decimal"/>
      <w:lvlText w:val="%7."/>
      <w:lvlJc w:val="left"/>
      <w:pPr>
        <w:ind w:left="14320" w:hanging="360"/>
      </w:pPr>
    </w:lvl>
    <w:lvl w:ilvl="7" w:tplc="18090019" w:tentative="1">
      <w:start w:val="1"/>
      <w:numFmt w:val="lowerLetter"/>
      <w:lvlText w:val="%8."/>
      <w:lvlJc w:val="left"/>
      <w:pPr>
        <w:ind w:left="15040" w:hanging="360"/>
      </w:pPr>
    </w:lvl>
    <w:lvl w:ilvl="8" w:tplc="1809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2" w15:restartNumberingAfterBreak="0">
    <w:nsid w:val="29666386"/>
    <w:multiLevelType w:val="multilevel"/>
    <w:tmpl w:val="C2C8E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F92324C"/>
    <w:multiLevelType w:val="multilevel"/>
    <w:tmpl w:val="75326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39C1C45"/>
    <w:multiLevelType w:val="multilevel"/>
    <w:tmpl w:val="96220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8C360A4"/>
    <w:multiLevelType w:val="multilevel"/>
    <w:tmpl w:val="62525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6073847"/>
    <w:multiLevelType w:val="hybridMultilevel"/>
    <w:tmpl w:val="6AD026D2"/>
    <w:lvl w:ilvl="0" w:tplc="84A05878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43058"/>
    <w:multiLevelType w:val="hybridMultilevel"/>
    <w:tmpl w:val="C2EEC4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70D82"/>
    <w:multiLevelType w:val="hybridMultilevel"/>
    <w:tmpl w:val="56AEA84A"/>
    <w:lvl w:ilvl="0" w:tplc="70AE4A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F87473"/>
    <w:multiLevelType w:val="multilevel"/>
    <w:tmpl w:val="4D9E3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62E44AD"/>
    <w:multiLevelType w:val="multilevel"/>
    <w:tmpl w:val="D4044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CE493E"/>
    <w:multiLevelType w:val="multilevel"/>
    <w:tmpl w:val="2D847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BC4149E"/>
    <w:multiLevelType w:val="multilevel"/>
    <w:tmpl w:val="479C8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D91256A"/>
    <w:multiLevelType w:val="hybridMultilevel"/>
    <w:tmpl w:val="94A4E686"/>
    <w:lvl w:ilvl="0" w:tplc="72D85C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690F2A"/>
    <w:multiLevelType w:val="multilevel"/>
    <w:tmpl w:val="04A0D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8F805A0"/>
    <w:multiLevelType w:val="multilevel"/>
    <w:tmpl w:val="E1A4D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7B09609F"/>
    <w:multiLevelType w:val="hybridMultilevel"/>
    <w:tmpl w:val="F05CABE2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A463FE"/>
    <w:multiLevelType w:val="hybridMultilevel"/>
    <w:tmpl w:val="64E63E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5"/>
  </w:num>
  <w:num w:numId="5">
    <w:abstractNumId w:val="1"/>
  </w:num>
  <w:num w:numId="6">
    <w:abstractNumId w:val="17"/>
  </w:num>
  <w:num w:numId="7">
    <w:abstractNumId w:val="16"/>
  </w:num>
  <w:num w:numId="8">
    <w:abstractNumId w:val="7"/>
  </w:num>
  <w:num w:numId="9">
    <w:abstractNumId w:val="3"/>
  </w:num>
  <w:num w:numId="10">
    <w:abstractNumId w:val="12"/>
  </w:num>
  <w:num w:numId="11">
    <w:abstractNumId w:val="0"/>
  </w:num>
  <w:num w:numId="12">
    <w:abstractNumId w:val="11"/>
  </w:num>
  <w:num w:numId="13">
    <w:abstractNumId w:val="4"/>
  </w:num>
  <w:num w:numId="14">
    <w:abstractNumId w:val="9"/>
  </w:num>
  <w:num w:numId="15">
    <w:abstractNumId w:val="10"/>
  </w:num>
  <w:num w:numId="16">
    <w:abstractNumId w:val="14"/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ED5"/>
    <w:rsid w:val="000011E2"/>
    <w:rsid w:val="00003182"/>
    <w:rsid w:val="0001157D"/>
    <w:rsid w:val="000138B7"/>
    <w:rsid w:val="00020970"/>
    <w:rsid w:val="00025C19"/>
    <w:rsid w:val="00030519"/>
    <w:rsid w:val="000307A6"/>
    <w:rsid w:val="0003152A"/>
    <w:rsid w:val="00032513"/>
    <w:rsid w:val="0004127E"/>
    <w:rsid w:val="00046362"/>
    <w:rsid w:val="00054F96"/>
    <w:rsid w:val="000641BC"/>
    <w:rsid w:val="00074E0E"/>
    <w:rsid w:val="000810F5"/>
    <w:rsid w:val="000904DB"/>
    <w:rsid w:val="00095260"/>
    <w:rsid w:val="00095DA2"/>
    <w:rsid w:val="000A0D2E"/>
    <w:rsid w:val="000A5FA5"/>
    <w:rsid w:val="000B1D7C"/>
    <w:rsid w:val="000B56D5"/>
    <w:rsid w:val="000C0F56"/>
    <w:rsid w:val="000C1B2C"/>
    <w:rsid w:val="000C2B63"/>
    <w:rsid w:val="000E1FE5"/>
    <w:rsid w:val="000E4E0F"/>
    <w:rsid w:val="000F37AC"/>
    <w:rsid w:val="001174AF"/>
    <w:rsid w:val="00117AE5"/>
    <w:rsid w:val="00123AC5"/>
    <w:rsid w:val="001319E5"/>
    <w:rsid w:val="00145249"/>
    <w:rsid w:val="001504B3"/>
    <w:rsid w:val="001521C7"/>
    <w:rsid w:val="00163372"/>
    <w:rsid w:val="00170494"/>
    <w:rsid w:val="00174283"/>
    <w:rsid w:val="00183414"/>
    <w:rsid w:val="0019390F"/>
    <w:rsid w:val="001A5C94"/>
    <w:rsid w:val="001A66E2"/>
    <w:rsid w:val="001B4FF2"/>
    <w:rsid w:val="001C02EB"/>
    <w:rsid w:val="001C48DF"/>
    <w:rsid w:val="001D0749"/>
    <w:rsid w:val="001E6F2A"/>
    <w:rsid w:val="001F2163"/>
    <w:rsid w:val="001F2F65"/>
    <w:rsid w:val="001F332A"/>
    <w:rsid w:val="001F6DE3"/>
    <w:rsid w:val="001F6E1B"/>
    <w:rsid w:val="002132EB"/>
    <w:rsid w:val="00215532"/>
    <w:rsid w:val="00216055"/>
    <w:rsid w:val="0023609F"/>
    <w:rsid w:val="0023616C"/>
    <w:rsid w:val="002538D7"/>
    <w:rsid w:val="002806F6"/>
    <w:rsid w:val="002878DF"/>
    <w:rsid w:val="002B56FA"/>
    <w:rsid w:val="002C1501"/>
    <w:rsid w:val="002D66AB"/>
    <w:rsid w:val="002D71E1"/>
    <w:rsid w:val="002E23E9"/>
    <w:rsid w:val="002F69DC"/>
    <w:rsid w:val="003001C2"/>
    <w:rsid w:val="00303626"/>
    <w:rsid w:val="00313B36"/>
    <w:rsid w:val="003552E7"/>
    <w:rsid w:val="003712BA"/>
    <w:rsid w:val="00371861"/>
    <w:rsid w:val="00373AA4"/>
    <w:rsid w:val="003A1C3C"/>
    <w:rsid w:val="003B156C"/>
    <w:rsid w:val="003C2F8F"/>
    <w:rsid w:val="003C6ED5"/>
    <w:rsid w:val="003D3E67"/>
    <w:rsid w:val="003E2374"/>
    <w:rsid w:val="003E7AB5"/>
    <w:rsid w:val="003E7DB2"/>
    <w:rsid w:val="003F2D12"/>
    <w:rsid w:val="00402C61"/>
    <w:rsid w:val="00417702"/>
    <w:rsid w:val="00424B7B"/>
    <w:rsid w:val="00431909"/>
    <w:rsid w:val="0043416F"/>
    <w:rsid w:val="00435082"/>
    <w:rsid w:val="00461B6A"/>
    <w:rsid w:val="004754B9"/>
    <w:rsid w:val="00481731"/>
    <w:rsid w:val="00487061"/>
    <w:rsid w:val="0049772D"/>
    <w:rsid w:val="004A7B8F"/>
    <w:rsid w:val="004C2051"/>
    <w:rsid w:val="004D0BC5"/>
    <w:rsid w:val="004D27DE"/>
    <w:rsid w:val="004E5D95"/>
    <w:rsid w:val="004F6C30"/>
    <w:rsid w:val="00504962"/>
    <w:rsid w:val="00512089"/>
    <w:rsid w:val="00520599"/>
    <w:rsid w:val="00524B62"/>
    <w:rsid w:val="005309F8"/>
    <w:rsid w:val="00536BE2"/>
    <w:rsid w:val="00540D9B"/>
    <w:rsid w:val="005434B3"/>
    <w:rsid w:val="00577537"/>
    <w:rsid w:val="00577A36"/>
    <w:rsid w:val="00583524"/>
    <w:rsid w:val="00584F83"/>
    <w:rsid w:val="005855AE"/>
    <w:rsid w:val="00591614"/>
    <w:rsid w:val="005B5B9A"/>
    <w:rsid w:val="005B6524"/>
    <w:rsid w:val="005B769A"/>
    <w:rsid w:val="005D37A2"/>
    <w:rsid w:val="005E1C1F"/>
    <w:rsid w:val="005E4CEA"/>
    <w:rsid w:val="005F16F6"/>
    <w:rsid w:val="005F1DA3"/>
    <w:rsid w:val="005F24EA"/>
    <w:rsid w:val="006077B5"/>
    <w:rsid w:val="00612940"/>
    <w:rsid w:val="00616DD2"/>
    <w:rsid w:val="00627CF1"/>
    <w:rsid w:val="006442FF"/>
    <w:rsid w:val="0066008D"/>
    <w:rsid w:val="006854B2"/>
    <w:rsid w:val="00687079"/>
    <w:rsid w:val="00697C87"/>
    <w:rsid w:val="006A2277"/>
    <w:rsid w:val="006B2172"/>
    <w:rsid w:val="006B31DE"/>
    <w:rsid w:val="006B4861"/>
    <w:rsid w:val="006C0BAF"/>
    <w:rsid w:val="006C0E3E"/>
    <w:rsid w:val="006C15BB"/>
    <w:rsid w:val="006D0622"/>
    <w:rsid w:val="006D6B70"/>
    <w:rsid w:val="006E1C66"/>
    <w:rsid w:val="006E2685"/>
    <w:rsid w:val="006E5296"/>
    <w:rsid w:val="006F0D63"/>
    <w:rsid w:val="00702A19"/>
    <w:rsid w:val="00705A64"/>
    <w:rsid w:val="00724D07"/>
    <w:rsid w:val="00724EF3"/>
    <w:rsid w:val="007260EA"/>
    <w:rsid w:val="00734214"/>
    <w:rsid w:val="00737F8F"/>
    <w:rsid w:val="00743776"/>
    <w:rsid w:val="00745726"/>
    <w:rsid w:val="00756897"/>
    <w:rsid w:val="00763402"/>
    <w:rsid w:val="00787D3F"/>
    <w:rsid w:val="007F6334"/>
    <w:rsid w:val="00803BD4"/>
    <w:rsid w:val="00804267"/>
    <w:rsid w:val="00814256"/>
    <w:rsid w:val="00816F95"/>
    <w:rsid w:val="00835586"/>
    <w:rsid w:val="008548EF"/>
    <w:rsid w:val="00861AB5"/>
    <w:rsid w:val="00871AFB"/>
    <w:rsid w:val="008776A1"/>
    <w:rsid w:val="00895A36"/>
    <w:rsid w:val="008C4321"/>
    <w:rsid w:val="008C4A8F"/>
    <w:rsid w:val="008D3A6D"/>
    <w:rsid w:val="008D7038"/>
    <w:rsid w:val="008E0B8C"/>
    <w:rsid w:val="008E2DF1"/>
    <w:rsid w:val="008E6185"/>
    <w:rsid w:val="0090494F"/>
    <w:rsid w:val="00940E5B"/>
    <w:rsid w:val="00941852"/>
    <w:rsid w:val="009457E3"/>
    <w:rsid w:val="00946294"/>
    <w:rsid w:val="0095634C"/>
    <w:rsid w:val="009640B5"/>
    <w:rsid w:val="00965442"/>
    <w:rsid w:val="009721BA"/>
    <w:rsid w:val="00974093"/>
    <w:rsid w:val="00980A43"/>
    <w:rsid w:val="00980F0F"/>
    <w:rsid w:val="009814B8"/>
    <w:rsid w:val="00981ADE"/>
    <w:rsid w:val="0098366B"/>
    <w:rsid w:val="00983AD9"/>
    <w:rsid w:val="009910EE"/>
    <w:rsid w:val="00993E1E"/>
    <w:rsid w:val="009A0CC0"/>
    <w:rsid w:val="009A78B1"/>
    <w:rsid w:val="009D0B01"/>
    <w:rsid w:val="009D149A"/>
    <w:rsid w:val="009E0378"/>
    <w:rsid w:val="009E2673"/>
    <w:rsid w:val="009E71FC"/>
    <w:rsid w:val="009F0F8A"/>
    <w:rsid w:val="00A06182"/>
    <w:rsid w:val="00A12EDB"/>
    <w:rsid w:val="00A236BE"/>
    <w:rsid w:val="00A2408D"/>
    <w:rsid w:val="00A24DDD"/>
    <w:rsid w:val="00A30588"/>
    <w:rsid w:val="00A33C30"/>
    <w:rsid w:val="00A52B66"/>
    <w:rsid w:val="00A63557"/>
    <w:rsid w:val="00A77F6B"/>
    <w:rsid w:val="00A82294"/>
    <w:rsid w:val="00A93AB0"/>
    <w:rsid w:val="00A96F39"/>
    <w:rsid w:val="00AA12A5"/>
    <w:rsid w:val="00AA1B48"/>
    <w:rsid w:val="00AC6FD5"/>
    <w:rsid w:val="00AC7C46"/>
    <w:rsid w:val="00AE0D46"/>
    <w:rsid w:val="00AE454E"/>
    <w:rsid w:val="00AF04EB"/>
    <w:rsid w:val="00AF3F24"/>
    <w:rsid w:val="00B11921"/>
    <w:rsid w:val="00B141F8"/>
    <w:rsid w:val="00B161E2"/>
    <w:rsid w:val="00B20ED9"/>
    <w:rsid w:val="00B53DD2"/>
    <w:rsid w:val="00B556F0"/>
    <w:rsid w:val="00B65F30"/>
    <w:rsid w:val="00B72B68"/>
    <w:rsid w:val="00B80047"/>
    <w:rsid w:val="00B84187"/>
    <w:rsid w:val="00B91C66"/>
    <w:rsid w:val="00BB7E8C"/>
    <w:rsid w:val="00BD08C0"/>
    <w:rsid w:val="00BD12B2"/>
    <w:rsid w:val="00BD317B"/>
    <w:rsid w:val="00BD4B42"/>
    <w:rsid w:val="00BD55DC"/>
    <w:rsid w:val="00BF10DB"/>
    <w:rsid w:val="00BF1B8E"/>
    <w:rsid w:val="00C04313"/>
    <w:rsid w:val="00C14EA9"/>
    <w:rsid w:val="00C23EBA"/>
    <w:rsid w:val="00C25563"/>
    <w:rsid w:val="00C262D1"/>
    <w:rsid w:val="00C47F9D"/>
    <w:rsid w:val="00C53F98"/>
    <w:rsid w:val="00C555A6"/>
    <w:rsid w:val="00C736C5"/>
    <w:rsid w:val="00C7440E"/>
    <w:rsid w:val="00C8284A"/>
    <w:rsid w:val="00C90729"/>
    <w:rsid w:val="00C92F85"/>
    <w:rsid w:val="00C94846"/>
    <w:rsid w:val="00CC248A"/>
    <w:rsid w:val="00CD41D1"/>
    <w:rsid w:val="00CF0AA9"/>
    <w:rsid w:val="00CF3D16"/>
    <w:rsid w:val="00CF7913"/>
    <w:rsid w:val="00D0582A"/>
    <w:rsid w:val="00D073D0"/>
    <w:rsid w:val="00D07A02"/>
    <w:rsid w:val="00D14A3C"/>
    <w:rsid w:val="00D2041B"/>
    <w:rsid w:val="00D31B11"/>
    <w:rsid w:val="00D41753"/>
    <w:rsid w:val="00D51CEF"/>
    <w:rsid w:val="00D533EB"/>
    <w:rsid w:val="00D60B56"/>
    <w:rsid w:val="00D634A4"/>
    <w:rsid w:val="00D77520"/>
    <w:rsid w:val="00D92D96"/>
    <w:rsid w:val="00D93DEB"/>
    <w:rsid w:val="00D950B8"/>
    <w:rsid w:val="00DB268A"/>
    <w:rsid w:val="00DC208B"/>
    <w:rsid w:val="00DC7024"/>
    <w:rsid w:val="00DC7F94"/>
    <w:rsid w:val="00DD7A01"/>
    <w:rsid w:val="00DD7BA5"/>
    <w:rsid w:val="00DE4154"/>
    <w:rsid w:val="00DF06C4"/>
    <w:rsid w:val="00DF7754"/>
    <w:rsid w:val="00E168C1"/>
    <w:rsid w:val="00E21FDB"/>
    <w:rsid w:val="00E342B2"/>
    <w:rsid w:val="00E47D40"/>
    <w:rsid w:val="00EB4747"/>
    <w:rsid w:val="00EC462A"/>
    <w:rsid w:val="00EC52EE"/>
    <w:rsid w:val="00EC7224"/>
    <w:rsid w:val="00EE0EBB"/>
    <w:rsid w:val="00EE4BFF"/>
    <w:rsid w:val="00EE5438"/>
    <w:rsid w:val="00EF38F3"/>
    <w:rsid w:val="00F00CC9"/>
    <w:rsid w:val="00F04A21"/>
    <w:rsid w:val="00F25C92"/>
    <w:rsid w:val="00F530AF"/>
    <w:rsid w:val="00F767A7"/>
    <w:rsid w:val="00F83592"/>
    <w:rsid w:val="00FB35F4"/>
    <w:rsid w:val="00FB3D6E"/>
    <w:rsid w:val="00FC2976"/>
    <w:rsid w:val="00FC60B8"/>
    <w:rsid w:val="00FE24DB"/>
    <w:rsid w:val="00FE46B0"/>
    <w:rsid w:val="00FF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0E35673"/>
  <w15:chartTrackingRefBased/>
  <w15:docId w15:val="{95BCB210-3BE2-4429-B03C-D7AE077C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08D"/>
    <w:rPr>
      <w:lang w:val="en-GB"/>
    </w:rPr>
  </w:style>
  <w:style w:type="paragraph" w:styleId="Heading1">
    <w:name w:val="heading 1"/>
    <w:aliases w:val="Heading One NIPP"/>
    <w:link w:val="Heading1Char"/>
    <w:uiPriority w:val="9"/>
    <w:qFormat/>
    <w:rsid w:val="0003152A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D4743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6ED5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3C6ED5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3C6E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16F95"/>
    <w:rPr>
      <w:color w:val="605E5C"/>
      <w:shd w:val="clear" w:color="auto" w:fill="E1DFDD"/>
    </w:rPr>
  </w:style>
  <w:style w:type="character" w:customStyle="1" w:styleId="Heading1Char">
    <w:name w:val="Heading 1 Char"/>
    <w:aliases w:val="Heading One NIPP Char"/>
    <w:basedOn w:val="DefaultParagraphFont"/>
    <w:link w:val="Heading1"/>
    <w:uiPriority w:val="9"/>
    <w:rsid w:val="0003152A"/>
    <w:rPr>
      <w:rFonts w:asciiTheme="majorHAnsi" w:eastAsiaTheme="majorEastAsia" w:hAnsiTheme="majorHAnsi" w:cstheme="majorBidi"/>
      <w:color w:val="3D4743"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03152A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7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791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CF7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791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BD55D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D55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5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5DC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5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5DC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5DC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9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google.com/url?sa=i&amp;rct=j&amp;q=&amp;esrc=s&amp;frm=1&amp;source=images&amp;cd=&amp;cad=rja&amp;docid=Rbkay1H2YXRu8M&amp;tbnid=IHJZSev2U8vABM:&amp;ved=0CAUQjRw&amp;url=http://www.iycn.org/2010/07/social-centers-get-equipped-to-meet-the-nutrition-needs-of-orphans-and-vulnerable-children-in-cote-d%E2%80%99ivoire/&amp;ei=G8ZCUuiMOOu20wX77ICYBQ&amp;bvm=bv.53077864,d.d2k&amp;psig=AFQjCNHQy2ahiMRjWmEV1QQ24reca4oqiA&amp;ust=1380194198836185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6.jpeg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hyperlink" Target="http://www.google.com/url?sa=i&amp;rct=j&amp;q=&amp;source=images&amp;cd=&amp;cad=rja&amp;docid=rU6LMlja8GqPzM&amp;tbnid=WF6IzgTlYq232M:&amp;ved=0CAUQjRw&amp;url=http://weighandmeasure.com/index.php?cPath=20&amp;ei=RFSwUdv_Ceq74ATO8YCoBg&amp;bvm=bv.47534661,d.bGE&amp;psig=AFQjCNGHJji1vjZJzY6EnzWEbTwVZEH4tQ&amp;ust=1370596773658659" TargetMode="Externa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ams.microsoft.com/l/file/84907564-DE3F-40E8-BE91-D372B42B742E?tenantId=69a22c7b-24ea-4647-83d4-48aa8db8ce77&amp;fileType=pdf&amp;objectUrl=https%3A%2F%2Fgoalie1.sharepoint.com%2Fsites%2FGlobalProgrammeQualityTeam%2FShared%20Documents%2FCoronavirus%202020%2FNUTRITION%20SPECIFIC%2FWasting%20Programming%20COVID19%20Brief%201%20(Draft)_27%20March_v1_For%20distribution.pdf&amp;baseUrl=https%3A%2F%2Fgoalie1.sharepoint.com%2Fsites%2FGlobalProgrammeQualityTeam&amp;serviceName=teams&amp;threadId=19:dba6510c965b42aaabc7e0e681ff4982@thread.skype&amp;groupId=20205b48-556a-4f7d-9167-5ce64306fae8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youtube.com/watch?v=vW0St0NbWWY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4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7956E19E1164DBBFD7519FCA2A2FF" ma:contentTypeVersion="13" ma:contentTypeDescription="Create a new document." ma:contentTypeScope="" ma:versionID="9f25eace2fe7a5eb01eea13412ff17af">
  <xsd:schema xmlns:xsd="http://www.w3.org/2001/XMLSchema" xmlns:xs="http://www.w3.org/2001/XMLSchema" xmlns:p="http://schemas.microsoft.com/office/2006/metadata/properties" xmlns:ns2="2b25d704-ef8b-4958-9e9c-58fa6e97cd75" xmlns:ns3="549700cb-8cbd-4942-909e-ce044ff32878" targetNamespace="http://schemas.microsoft.com/office/2006/metadata/properties" ma:root="true" ma:fieldsID="ffe315c58c6c0529cb4d051099d9f367" ns2:_="" ns3:_="">
    <xsd:import namespace="2b25d704-ef8b-4958-9e9c-58fa6e97cd75"/>
    <xsd:import namespace="549700cb-8cbd-4942-909e-ce044ff32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inktothedocument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5d704-ef8b-4958-9e9c-58fa6e97c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inktothedocument" ma:index="16" nillable="true" ma:displayName="Link to the document" ma:format="Hyperlink" ma:internalName="Linktothe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700cb-8cbd-4942-909e-ce044ff32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tothedocument xmlns="2b25d704-ef8b-4958-9e9c-58fa6e97cd75">
      <Url xsi:nil="true"/>
      <Description xsi:nil="true"/>
    </Linktothedocument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C5C66-9FE0-4422-9527-93DFC8C0DC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83E332-3507-4427-B3A0-22E83E0C75F9}"/>
</file>

<file path=customXml/itemProps3.xml><?xml version="1.0" encoding="utf-8"?>
<ds:datastoreItem xmlns:ds="http://schemas.openxmlformats.org/officeDocument/2006/customXml" ds:itemID="{4F914FD4-E7CF-407C-95E4-AF541F77F537}">
  <ds:schemaRefs>
    <ds:schemaRef ds:uri="952f2f36-4b1d-425e-a4e0-7755e844e851"/>
    <ds:schemaRef ds:uri="6666f759-2696-49f3-957e-2c0385eb37c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FF7BEB0-C3EE-43B5-B0F1-EAF3CD942A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Hatty Barthorp</dc:creator>
  <cp:keywords/>
  <dc:description/>
  <cp:lastModifiedBy>Marlene Hebie</cp:lastModifiedBy>
  <cp:revision>135</cp:revision>
  <dcterms:created xsi:type="dcterms:W3CDTF">2021-09-23T01:20:00Z</dcterms:created>
  <dcterms:modified xsi:type="dcterms:W3CDTF">2021-10-05T22:33:00Z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0x0101005037956E19E1164DBBFD7519FCA2A2FF</vt:lpwstr>
  </property>
</Properties>
</file>